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032F" w14:textId="77777777" w:rsidR="00B57903" w:rsidRDefault="00750C23">
      <w:r>
        <w:rPr>
          <w:noProof/>
        </w:rPr>
        <w:drawing>
          <wp:anchor distT="0" distB="0" distL="114300" distR="114300" simplePos="0" relativeHeight="251658242" behindDoc="1" locked="0" layoutInCell="1" allowOverlap="1" wp14:anchorId="149E2066" wp14:editId="07777777">
            <wp:simplePos x="0" y="0"/>
            <wp:positionH relativeFrom="page">
              <wp:posOffset>3312160</wp:posOffset>
            </wp:positionH>
            <wp:positionV relativeFrom="paragraph">
              <wp:posOffset>-600075</wp:posOffset>
            </wp:positionV>
            <wp:extent cx="899795" cy="1300480"/>
            <wp:effectExtent l="0" t="0" r="0" b="0"/>
            <wp:wrapNone/>
            <wp:docPr id="3" name="Picture 3" descr="PK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C black and whit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795" cy="1300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477F405" wp14:editId="07777777">
                <wp:simplePos x="0" y="0"/>
                <wp:positionH relativeFrom="column">
                  <wp:posOffset>-291465</wp:posOffset>
                </wp:positionH>
                <wp:positionV relativeFrom="paragraph">
                  <wp:posOffset>-454660</wp:posOffset>
                </wp:positionV>
                <wp:extent cx="1828800" cy="853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53440"/>
                        </a:xfrm>
                        <a:prstGeom prst="rect">
                          <a:avLst/>
                        </a:prstGeom>
                        <a:solidFill>
                          <a:srgbClr val="FFFFFF"/>
                        </a:solidFill>
                        <a:ln w="9525">
                          <a:solidFill>
                            <a:srgbClr val="000000"/>
                          </a:solidFill>
                          <a:miter lim="800000"/>
                          <a:headEnd/>
                          <a:tailEnd/>
                        </a:ln>
                      </wps:spPr>
                      <wps:txbx>
                        <w:txbxContent>
                          <w:p w14:paraId="7F6AAE28" w14:textId="77777777" w:rsidR="00B57903" w:rsidRDefault="00B57903">
                            <w:pPr>
                              <w:rPr>
                                <w:sz w:val="22"/>
                              </w:rPr>
                            </w:pPr>
                            <w:r>
                              <w:rPr>
                                <w:b/>
                                <w:sz w:val="22"/>
                              </w:rPr>
                              <w:t>Delayed Office Opening for Employee Training</w:t>
                            </w:r>
                          </w:p>
                          <w:p w14:paraId="4BBDCA7A" w14:textId="77777777" w:rsidR="00B57903" w:rsidRDefault="00B57903">
                            <w:r>
                              <w:rPr>
                                <w:i/>
                                <w:sz w:val="18"/>
                              </w:rPr>
                              <w:t>This office will be closed from 8.45</w:t>
                            </w:r>
                            <w:r w:rsidR="00A05262">
                              <w:rPr>
                                <w:i/>
                                <w:sz w:val="18"/>
                              </w:rPr>
                              <w:t xml:space="preserve"> </w:t>
                            </w:r>
                            <w:r>
                              <w:rPr>
                                <w:i/>
                                <w:sz w:val="18"/>
                              </w:rPr>
                              <w:t>am - 11.00</w:t>
                            </w:r>
                            <w:r w:rsidR="00A05262">
                              <w:rPr>
                                <w:i/>
                                <w:sz w:val="18"/>
                              </w:rPr>
                              <w:t xml:space="preserve"> </w:t>
                            </w:r>
                            <w:r>
                              <w:rPr>
                                <w:i/>
                                <w:sz w:val="18"/>
                              </w:rPr>
                              <w:t>am on t</w:t>
                            </w:r>
                            <w:r w:rsidR="002340B0">
                              <w:rPr>
                                <w:i/>
                                <w:sz w:val="18"/>
                              </w:rPr>
                              <w:t>he first Thursday of each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F405" id="_x0000_t202" coordsize="21600,21600" o:spt="202" path="m,l,21600r21600,l21600,xe">
                <v:stroke joinstyle="miter"/>
                <v:path gradientshapeok="t" o:connecttype="rect"/>
              </v:shapetype>
              <v:shape id="Text Box 2" o:spid="_x0000_s1026" type="#_x0000_t202" style="position:absolute;margin-left:-22.95pt;margin-top:-35.8pt;width:2in;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">
                <v:textbox>
                  <w:txbxContent>
                    <w:p w14:paraId="7F6AAE28" w14:textId="77777777" w:rsidR="00B57903" w:rsidRDefault="00B57903">
                      <w:pPr>
                        <w:rPr>
                          <w:sz w:val="22"/>
                        </w:rPr>
                      </w:pPr>
                      <w:r>
                        <w:rPr>
                          <w:b/>
                          <w:sz w:val="22"/>
                        </w:rPr>
                        <w:t>Delayed Office Opening for Employee Training</w:t>
                      </w:r>
                    </w:p>
                    <w:p w14:paraId="4BBDCA7A" w14:textId="77777777" w:rsidR="00B57903" w:rsidRDefault="00B57903">
                      <w:r>
                        <w:rPr>
                          <w:i/>
                          <w:sz w:val="18"/>
                        </w:rPr>
                        <w:t>This office will be closed from 8.45</w:t>
                      </w:r>
                      <w:r w:rsidR="00A05262">
                        <w:rPr>
                          <w:i/>
                          <w:sz w:val="18"/>
                        </w:rPr>
                        <w:t xml:space="preserve"> </w:t>
                      </w:r>
                      <w:r>
                        <w:rPr>
                          <w:i/>
                          <w:sz w:val="18"/>
                        </w:rPr>
                        <w:t>am - 11.00</w:t>
                      </w:r>
                      <w:r w:rsidR="00A05262">
                        <w:rPr>
                          <w:i/>
                          <w:sz w:val="18"/>
                        </w:rPr>
                        <w:t xml:space="preserve"> </w:t>
                      </w:r>
                      <w:r>
                        <w:rPr>
                          <w:i/>
                          <w:sz w:val="18"/>
                        </w:rPr>
                        <w:t>am on t</w:t>
                      </w:r>
                      <w:r w:rsidR="002340B0">
                        <w:rPr>
                          <w:i/>
                          <w:sz w:val="18"/>
                        </w:rPr>
                        <w:t>he first Thursday of each month.</w:t>
                      </w:r>
                    </w:p>
                  </w:txbxContent>
                </v:textbox>
              </v:shape>
            </w:pict>
          </mc:Fallback>
        </mc:AlternateContent>
      </w:r>
    </w:p>
    <w:tbl>
      <w:tblPr>
        <w:tblW w:w="0" w:type="auto"/>
        <w:tblInd w:w="-252" w:type="dxa"/>
        <w:tblLayout w:type="fixed"/>
        <w:tblLook w:val="0000" w:firstRow="0" w:lastRow="0" w:firstColumn="0" w:lastColumn="0" w:noHBand="0" w:noVBand="0"/>
      </w:tblPr>
      <w:tblGrid>
        <w:gridCol w:w="4680"/>
        <w:gridCol w:w="1440"/>
        <w:gridCol w:w="1440"/>
        <w:gridCol w:w="2790"/>
      </w:tblGrid>
      <w:tr w:rsidR="00B57903" w14:paraId="0CA334D4" w14:textId="77777777">
        <w:trPr>
          <w:cantSplit/>
        </w:trPr>
        <w:tc>
          <w:tcPr>
            <w:tcW w:w="4680" w:type="dxa"/>
            <w:vMerge w:val="restart"/>
          </w:tcPr>
          <w:p w14:paraId="236B45BA" w14:textId="77777777" w:rsidR="00B57903" w:rsidRDefault="00CF2F5F">
            <w:pPr>
              <w:jc w:val="both"/>
            </w:pPr>
            <w:r>
              <w:t xml:space="preserve">                    </w:t>
            </w:r>
          </w:p>
          <w:p w14:paraId="672A6659" w14:textId="77777777" w:rsidR="00A664A4" w:rsidRDefault="00A664A4" w:rsidP="00CF2F5F">
            <w:pPr>
              <w:jc w:val="both"/>
            </w:pPr>
          </w:p>
          <w:p w14:paraId="0A37501D" w14:textId="77777777" w:rsidR="006B057E" w:rsidRDefault="006B057E" w:rsidP="00CF2F5F">
            <w:pPr>
              <w:jc w:val="both"/>
            </w:pPr>
          </w:p>
          <w:p w14:paraId="5DAB6C7B" w14:textId="77777777" w:rsidR="006B057E" w:rsidRDefault="006B057E" w:rsidP="00CF2F5F">
            <w:pPr>
              <w:jc w:val="both"/>
            </w:pPr>
          </w:p>
          <w:p w14:paraId="02EB378F" w14:textId="77777777" w:rsidR="006B057E" w:rsidRDefault="006B057E" w:rsidP="00CF2F5F">
            <w:pPr>
              <w:jc w:val="both"/>
            </w:pPr>
          </w:p>
          <w:p w14:paraId="6A05A809" w14:textId="77777777" w:rsidR="006B057E" w:rsidRDefault="006B057E" w:rsidP="00CF2F5F">
            <w:pPr>
              <w:jc w:val="both"/>
            </w:pPr>
          </w:p>
          <w:p w14:paraId="5A39BBE3" w14:textId="77777777" w:rsidR="006B057E" w:rsidRDefault="006B057E" w:rsidP="00CF2F5F">
            <w:pPr>
              <w:jc w:val="both"/>
            </w:pPr>
          </w:p>
        </w:tc>
        <w:tc>
          <w:tcPr>
            <w:tcW w:w="1440" w:type="dxa"/>
            <w:vMerge w:val="restart"/>
          </w:tcPr>
          <w:p w14:paraId="41C8F396" w14:textId="77777777" w:rsidR="00B57903" w:rsidRDefault="00B57903">
            <w:pPr>
              <w:jc w:val="both"/>
            </w:pPr>
          </w:p>
        </w:tc>
        <w:tc>
          <w:tcPr>
            <w:tcW w:w="4230" w:type="dxa"/>
            <w:gridSpan w:val="2"/>
          </w:tcPr>
          <w:p w14:paraId="6E2550AA" w14:textId="77777777" w:rsidR="00891D26" w:rsidRDefault="00891D26" w:rsidP="00891D26">
            <w:pPr>
              <w:rPr>
                <w:b/>
                <w:sz w:val="18"/>
              </w:rPr>
            </w:pPr>
            <w:r>
              <w:rPr>
                <w:b/>
                <w:sz w:val="18"/>
              </w:rPr>
              <w:t>Education Services</w:t>
            </w:r>
          </w:p>
          <w:p w14:paraId="0B223AD8" w14:textId="77777777" w:rsidR="0035799F" w:rsidRDefault="0035799F" w:rsidP="0035799F">
            <w:pPr>
              <w:rPr>
                <w:i/>
                <w:sz w:val="18"/>
              </w:rPr>
            </w:pPr>
            <w:r>
              <w:rPr>
                <w:i/>
                <w:sz w:val="18"/>
              </w:rPr>
              <w:t xml:space="preserve">Sharon Johnston, Head of Education </w:t>
            </w:r>
            <w:r w:rsidR="00B92F4B">
              <w:rPr>
                <w:i/>
                <w:sz w:val="18"/>
              </w:rPr>
              <w:t>and</w:t>
            </w:r>
            <w:r>
              <w:rPr>
                <w:i/>
                <w:sz w:val="18"/>
              </w:rPr>
              <w:t xml:space="preserve"> Learning</w:t>
            </w:r>
          </w:p>
          <w:p w14:paraId="72A3D3EC" w14:textId="77777777" w:rsidR="00891D26" w:rsidRDefault="00891D26">
            <w:pPr>
              <w:rPr>
                <w:sz w:val="18"/>
              </w:rPr>
            </w:pPr>
          </w:p>
          <w:p w14:paraId="25589104" w14:textId="77777777" w:rsidR="00B57903" w:rsidRDefault="00B57903">
            <w:pPr>
              <w:rPr>
                <w:sz w:val="18"/>
              </w:rPr>
            </w:pPr>
            <w:r>
              <w:rPr>
                <w:sz w:val="18"/>
              </w:rPr>
              <w:t>2 High Street</w:t>
            </w:r>
            <w:r w:rsidR="00C93448">
              <w:rPr>
                <w:sz w:val="18"/>
              </w:rPr>
              <w:t>,</w:t>
            </w:r>
            <w:r>
              <w:rPr>
                <w:sz w:val="18"/>
              </w:rPr>
              <w:t xml:space="preserve"> PERTH</w:t>
            </w:r>
            <w:r w:rsidR="00C93448">
              <w:rPr>
                <w:sz w:val="18"/>
              </w:rPr>
              <w:t>,</w:t>
            </w:r>
            <w:r>
              <w:rPr>
                <w:sz w:val="18"/>
              </w:rPr>
              <w:t xml:space="preserve"> PH1 5PH</w:t>
            </w:r>
          </w:p>
          <w:p w14:paraId="3EF1FD39" w14:textId="77777777" w:rsidR="00B57903" w:rsidRPr="00403503" w:rsidRDefault="00B57903" w:rsidP="00403503">
            <w:pPr>
              <w:tabs>
                <w:tab w:val="left" w:pos="1701"/>
              </w:tabs>
              <w:rPr>
                <w:sz w:val="18"/>
              </w:rPr>
            </w:pPr>
            <w:r>
              <w:rPr>
                <w:sz w:val="18"/>
              </w:rPr>
              <w:t>Tel 01738 475000</w:t>
            </w:r>
            <w:r>
              <w:rPr>
                <w:sz w:val="18"/>
              </w:rPr>
              <w:tab/>
              <w:t>Fax 01738 475</w:t>
            </w:r>
            <w:r w:rsidR="00D545CB">
              <w:rPr>
                <w:sz w:val="18"/>
              </w:rPr>
              <w:t>7</w:t>
            </w:r>
            <w:r>
              <w:rPr>
                <w:sz w:val="18"/>
              </w:rPr>
              <w:t>10</w:t>
            </w:r>
          </w:p>
        </w:tc>
      </w:tr>
      <w:tr w:rsidR="00B57903" w14:paraId="049341A1" w14:textId="77777777">
        <w:trPr>
          <w:cantSplit/>
          <w:trHeight w:val="425"/>
        </w:trPr>
        <w:tc>
          <w:tcPr>
            <w:tcW w:w="4680" w:type="dxa"/>
            <w:vMerge/>
          </w:tcPr>
          <w:p w14:paraId="0D0B940D" w14:textId="77777777" w:rsidR="00B57903" w:rsidRDefault="00B57903">
            <w:pPr>
              <w:jc w:val="both"/>
            </w:pPr>
          </w:p>
        </w:tc>
        <w:tc>
          <w:tcPr>
            <w:tcW w:w="1440" w:type="dxa"/>
            <w:vMerge/>
          </w:tcPr>
          <w:p w14:paraId="0E27B00A" w14:textId="77777777" w:rsidR="00B57903" w:rsidRDefault="00B57903">
            <w:pPr>
              <w:jc w:val="both"/>
            </w:pPr>
          </w:p>
        </w:tc>
        <w:tc>
          <w:tcPr>
            <w:tcW w:w="1440" w:type="dxa"/>
          </w:tcPr>
          <w:p w14:paraId="60061E4C" w14:textId="77777777" w:rsidR="00B57903" w:rsidRDefault="00B57903">
            <w:pPr>
              <w:rPr>
                <w:sz w:val="18"/>
              </w:rPr>
            </w:pPr>
          </w:p>
          <w:p w14:paraId="17D6A087" w14:textId="16A6EF5B" w:rsidR="00750C23" w:rsidRDefault="00FC3C47">
            <w:pPr>
              <w:rPr>
                <w:sz w:val="18"/>
              </w:rPr>
            </w:pPr>
            <w:r>
              <w:rPr>
                <w:sz w:val="18"/>
              </w:rPr>
              <w:t>17/11/</w:t>
            </w:r>
            <w:r w:rsidR="00D94A90">
              <w:rPr>
                <w:sz w:val="18"/>
              </w:rPr>
              <w:t>2021</w:t>
            </w:r>
          </w:p>
        </w:tc>
        <w:tc>
          <w:tcPr>
            <w:tcW w:w="2790" w:type="dxa"/>
          </w:tcPr>
          <w:p w14:paraId="44EAFD9C" w14:textId="77777777" w:rsidR="00B57903" w:rsidRDefault="00B57903" w:rsidP="00CF2F5F">
            <w:pPr>
              <w:rPr>
                <w:sz w:val="18"/>
              </w:rPr>
            </w:pPr>
          </w:p>
        </w:tc>
      </w:tr>
      <w:tr w:rsidR="00B57903" w14:paraId="4B94D5A5" w14:textId="77777777">
        <w:trPr>
          <w:cantSplit/>
          <w:trHeight w:val="424"/>
        </w:trPr>
        <w:tc>
          <w:tcPr>
            <w:tcW w:w="4680" w:type="dxa"/>
            <w:vMerge/>
          </w:tcPr>
          <w:p w14:paraId="3DEEC669" w14:textId="77777777" w:rsidR="00B57903" w:rsidRDefault="00B57903">
            <w:pPr>
              <w:jc w:val="both"/>
            </w:pPr>
          </w:p>
        </w:tc>
        <w:tc>
          <w:tcPr>
            <w:tcW w:w="1440" w:type="dxa"/>
            <w:vMerge/>
          </w:tcPr>
          <w:p w14:paraId="3656B9AB" w14:textId="77777777" w:rsidR="00B57903" w:rsidRDefault="00B57903">
            <w:pPr>
              <w:jc w:val="both"/>
            </w:pPr>
          </w:p>
        </w:tc>
        <w:tc>
          <w:tcPr>
            <w:tcW w:w="1440" w:type="dxa"/>
          </w:tcPr>
          <w:p w14:paraId="45FB0818" w14:textId="77777777" w:rsidR="00B57903" w:rsidRDefault="00B57903">
            <w:pPr>
              <w:rPr>
                <w:sz w:val="18"/>
              </w:rPr>
            </w:pPr>
          </w:p>
        </w:tc>
        <w:tc>
          <w:tcPr>
            <w:tcW w:w="2790" w:type="dxa"/>
          </w:tcPr>
          <w:p w14:paraId="049F31CB" w14:textId="77777777" w:rsidR="00B57903" w:rsidRDefault="00B57903">
            <w:pPr>
              <w:rPr>
                <w:sz w:val="18"/>
              </w:rPr>
            </w:pPr>
          </w:p>
        </w:tc>
      </w:tr>
      <w:tr w:rsidR="00B57903" w14:paraId="53128261" w14:textId="77777777">
        <w:trPr>
          <w:cantSplit/>
          <w:trHeight w:val="424"/>
        </w:trPr>
        <w:tc>
          <w:tcPr>
            <w:tcW w:w="4680" w:type="dxa"/>
            <w:vMerge/>
          </w:tcPr>
          <w:p w14:paraId="62486C05" w14:textId="77777777" w:rsidR="00B57903" w:rsidRDefault="00B57903">
            <w:pPr>
              <w:jc w:val="both"/>
            </w:pPr>
          </w:p>
        </w:tc>
        <w:tc>
          <w:tcPr>
            <w:tcW w:w="1440" w:type="dxa"/>
            <w:vMerge/>
          </w:tcPr>
          <w:p w14:paraId="4101652C" w14:textId="77777777" w:rsidR="00B57903" w:rsidRDefault="00B57903">
            <w:pPr>
              <w:jc w:val="both"/>
            </w:pPr>
          </w:p>
        </w:tc>
        <w:tc>
          <w:tcPr>
            <w:tcW w:w="1440" w:type="dxa"/>
          </w:tcPr>
          <w:p w14:paraId="4B99056E" w14:textId="77777777" w:rsidR="00B57903" w:rsidRDefault="00B57903">
            <w:pPr>
              <w:rPr>
                <w:sz w:val="18"/>
              </w:rPr>
            </w:pPr>
          </w:p>
        </w:tc>
        <w:tc>
          <w:tcPr>
            <w:tcW w:w="2790" w:type="dxa"/>
          </w:tcPr>
          <w:p w14:paraId="1299C43A" w14:textId="77777777" w:rsidR="00B57903" w:rsidRDefault="00B57903">
            <w:pPr>
              <w:rPr>
                <w:sz w:val="18"/>
              </w:rPr>
            </w:pPr>
          </w:p>
        </w:tc>
      </w:tr>
    </w:tbl>
    <w:p w14:paraId="4DDBEF00" w14:textId="77777777" w:rsidR="00CF2F5F" w:rsidRDefault="00CF2F5F" w:rsidP="00E12D1F">
      <w:pPr>
        <w:ind w:left="-284"/>
        <w:jc w:val="both"/>
      </w:pPr>
    </w:p>
    <w:p w14:paraId="740B252D" w14:textId="2A35967C" w:rsid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Dear Parent/Carer </w:t>
      </w:r>
    </w:p>
    <w:p w14:paraId="6A9E365E" w14:textId="77777777" w:rsidR="00FC3C47" w:rsidRP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Further to our recent communications, we are now in a position to officially launch </w:t>
      </w:r>
      <w:proofErr w:type="spellStart"/>
      <w:r w:rsidRPr="00FC3C47">
        <w:rPr>
          <w:rFonts w:asciiTheme="minorHAnsi" w:hAnsiTheme="minorHAnsi" w:cstheme="minorHAnsi"/>
          <w:szCs w:val="24"/>
        </w:rPr>
        <w:t>parentsportal.scot</w:t>
      </w:r>
      <w:proofErr w:type="spellEnd"/>
      <w:r w:rsidRPr="00FC3C47">
        <w:rPr>
          <w:rFonts w:asciiTheme="minorHAnsi" w:hAnsiTheme="minorHAnsi" w:cstheme="minorHAnsi"/>
          <w:szCs w:val="24"/>
        </w:rPr>
        <w:t xml:space="preserve"> to you.  </w:t>
      </w:r>
    </w:p>
    <w:p w14:paraId="52989A46" w14:textId="77777777" w:rsidR="00FC3C47" w:rsidRP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On signing up to the portal, you will be able to link to your child and gain access to the above-named services which are currently available. Please note this service is only available to Primary and Secondary children and at this time is only available to those schools who have signed up in the first phase of launch. In order to link to your child, the data you provide during the sign-up process must match the most up-to-date data that your child's school holds. </w:t>
      </w:r>
    </w:p>
    <w:p w14:paraId="43635F5F" w14:textId="77777777" w:rsidR="00FC3C47" w:rsidRP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In order to register, first you will need a </w:t>
      </w:r>
      <w:proofErr w:type="spellStart"/>
      <w:r w:rsidRPr="00FC3C47">
        <w:rPr>
          <w:rFonts w:asciiTheme="minorHAnsi" w:hAnsiTheme="minorHAnsi" w:cstheme="minorHAnsi"/>
          <w:szCs w:val="24"/>
        </w:rPr>
        <w:t>MyPKC</w:t>
      </w:r>
      <w:proofErr w:type="spellEnd"/>
      <w:r w:rsidRPr="00FC3C47">
        <w:rPr>
          <w:rFonts w:asciiTheme="minorHAnsi" w:hAnsiTheme="minorHAnsi" w:cstheme="minorHAnsi"/>
          <w:szCs w:val="24"/>
        </w:rPr>
        <w:t xml:space="preserve"> account. Here is a video to assist: Setting up a </w:t>
      </w:r>
      <w:proofErr w:type="spellStart"/>
      <w:r w:rsidRPr="00FC3C47">
        <w:rPr>
          <w:rFonts w:asciiTheme="minorHAnsi" w:hAnsiTheme="minorHAnsi" w:cstheme="minorHAnsi"/>
          <w:szCs w:val="24"/>
        </w:rPr>
        <w:t>MyPKC</w:t>
      </w:r>
      <w:proofErr w:type="spellEnd"/>
      <w:r w:rsidRPr="00FC3C47">
        <w:rPr>
          <w:rFonts w:asciiTheme="minorHAnsi" w:hAnsiTheme="minorHAnsi" w:cstheme="minorHAnsi"/>
          <w:szCs w:val="24"/>
        </w:rPr>
        <w:t xml:space="preserve"> account. </w:t>
      </w:r>
    </w:p>
    <w:p w14:paraId="564EA796" w14:textId="77777777" w:rsidR="00FC3C47" w:rsidRP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Once you have a </w:t>
      </w:r>
      <w:proofErr w:type="spellStart"/>
      <w:r w:rsidRPr="00FC3C47">
        <w:rPr>
          <w:rFonts w:asciiTheme="minorHAnsi" w:hAnsiTheme="minorHAnsi" w:cstheme="minorHAnsi"/>
          <w:szCs w:val="24"/>
        </w:rPr>
        <w:t>MyPKC</w:t>
      </w:r>
      <w:proofErr w:type="spellEnd"/>
      <w:r w:rsidRPr="00FC3C47">
        <w:rPr>
          <w:rFonts w:asciiTheme="minorHAnsi" w:hAnsiTheme="minorHAnsi" w:cstheme="minorHAnsi"/>
          <w:szCs w:val="24"/>
        </w:rPr>
        <w:t xml:space="preserve"> account, please visit </w:t>
      </w:r>
      <w:hyperlink r:id="rId11" w:history="1">
        <w:proofErr w:type="spellStart"/>
        <w:proofErr w:type="gramStart"/>
        <w:r w:rsidRPr="00FC3C47">
          <w:rPr>
            <w:rFonts w:asciiTheme="minorHAnsi" w:hAnsiTheme="minorHAnsi" w:cstheme="minorHAnsi"/>
            <w:color w:val="0000FF"/>
            <w:szCs w:val="24"/>
            <w:u w:val="single"/>
          </w:rPr>
          <w:t>parentspo</w:t>
        </w:r>
        <w:r w:rsidRPr="00FC3C47">
          <w:rPr>
            <w:rFonts w:asciiTheme="minorHAnsi" w:hAnsiTheme="minorHAnsi" w:cstheme="minorHAnsi"/>
            <w:color w:val="0000FF"/>
            <w:szCs w:val="24"/>
            <w:u w:val="single"/>
          </w:rPr>
          <w:t>r</w:t>
        </w:r>
        <w:r w:rsidRPr="00FC3C47">
          <w:rPr>
            <w:rFonts w:asciiTheme="minorHAnsi" w:hAnsiTheme="minorHAnsi" w:cstheme="minorHAnsi"/>
            <w:color w:val="0000FF"/>
            <w:szCs w:val="24"/>
            <w:u w:val="single"/>
          </w:rPr>
          <w:t>tal.scot</w:t>
        </w:r>
        <w:proofErr w:type="spellEnd"/>
        <w:proofErr w:type="gramEnd"/>
      </w:hyperlink>
      <w:r w:rsidRPr="00FC3C47">
        <w:rPr>
          <w:rFonts w:asciiTheme="minorHAnsi" w:hAnsiTheme="minorHAnsi" w:cstheme="minorHAnsi"/>
          <w:szCs w:val="24"/>
        </w:rPr>
        <w:t xml:space="preserve"> to register. You will first create a link to your child and then, after the school has confirmed this link, you will have access to the wider services of the portal. Here is a video explaining this process: Intro video for </w:t>
      </w:r>
      <w:proofErr w:type="spellStart"/>
      <w:r w:rsidRPr="00FC3C47">
        <w:rPr>
          <w:rFonts w:asciiTheme="minorHAnsi" w:hAnsiTheme="minorHAnsi" w:cstheme="minorHAnsi"/>
          <w:szCs w:val="24"/>
        </w:rPr>
        <w:t>ParentsPortal</w:t>
      </w:r>
      <w:proofErr w:type="spellEnd"/>
      <w:r w:rsidRPr="00FC3C47">
        <w:rPr>
          <w:rFonts w:asciiTheme="minorHAnsi" w:hAnsiTheme="minorHAnsi" w:cstheme="minorHAnsi"/>
          <w:szCs w:val="24"/>
        </w:rPr>
        <w:t xml:space="preserve">. We have also attached a FAQ guide and a Troubleshooting guide for assistance.  </w:t>
      </w:r>
    </w:p>
    <w:p w14:paraId="22800ACC" w14:textId="77777777" w:rsidR="00FC3C47" w:rsidRPr="00FC3C47" w:rsidRDefault="00FC3C47" w:rsidP="00FC3C47">
      <w:pPr>
        <w:spacing w:before="100" w:beforeAutospacing="1" w:after="100" w:afterAutospacing="1"/>
        <w:rPr>
          <w:rFonts w:asciiTheme="minorHAnsi" w:hAnsiTheme="minorHAnsi" w:cstheme="minorHAnsi"/>
          <w:szCs w:val="24"/>
        </w:rPr>
      </w:pPr>
      <w:r w:rsidRPr="00FC3C47">
        <w:rPr>
          <w:rFonts w:asciiTheme="minorHAnsi" w:hAnsiTheme="minorHAnsi" w:cstheme="minorHAnsi"/>
          <w:szCs w:val="24"/>
        </w:rPr>
        <w:t xml:space="preserve">We hope that </w:t>
      </w:r>
      <w:hyperlink r:id="rId12" w:history="1">
        <w:proofErr w:type="spellStart"/>
        <w:proofErr w:type="gramStart"/>
        <w:r w:rsidRPr="00FC3C47">
          <w:rPr>
            <w:rFonts w:asciiTheme="minorHAnsi" w:hAnsiTheme="minorHAnsi" w:cstheme="minorHAnsi"/>
            <w:color w:val="0000FF"/>
            <w:szCs w:val="24"/>
            <w:u w:val="single"/>
          </w:rPr>
          <w:t>parentsportal.scot</w:t>
        </w:r>
        <w:proofErr w:type="spellEnd"/>
        <w:proofErr w:type="gramEnd"/>
      </w:hyperlink>
      <w:r w:rsidRPr="00FC3C47">
        <w:rPr>
          <w:rFonts w:asciiTheme="minorHAnsi" w:hAnsiTheme="minorHAnsi" w:cstheme="minorHAnsi"/>
          <w:szCs w:val="24"/>
        </w:rPr>
        <w:t xml:space="preserve"> and its services will become an integral part of you and your child’s school experience. </w:t>
      </w:r>
    </w:p>
    <w:p w14:paraId="6D98A12B" w14:textId="77777777" w:rsidR="00403503" w:rsidRPr="00403503" w:rsidRDefault="00403503" w:rsidP="00403503">
      <w:pPr>
        <w:rPr>
          <w:rFonts w:cs="Calibri"/>
          <w:lang w:val="en-US"/>
        </w:rPr>
      </w:pPr>
    </w:p>
    <w:p w14:paraId="608D49E8" w14:textId="77777777" w:rsidR="00403503" w:rsidRPr="00FC3C47" w:rsidRDefault="00403503" w:rsidP="00403503">
      <w:pPr>
        <w:rPr>
          <w:rFonts w:asciiTheme="minorHAnsi" w:hAnsiTheme="minorHAnsi" w:cstheme="minorHAnsi"/>
          <w:szCs w:val="24"/>
        </w:rPr>
      </w:pPr>
      <w:r w:rsidRPr="00FC3C47">
        <w:rPr>
          <w:rFonts w:asciiTheme="minorHAnsi" w:hAnsiTheme="minorHAnsi" w:cstheme="minorHAnsi"/>
          <w:szCs w:val="24"/>
        </w:rPr>
        <w:t>Yours sincerely</w:t>
      </w:r>
    </w:p>
    <w:p w14:paraId="4B9AC35A" w14:textId="77777777" w:rsidR="00403503" w:rsidRPr="00FC3C47" w:rsidRDefault="00750C23" w:rsidP="00403503">
      <w:pPr>
        <w:rPr>
          <w:rFonts w:asciiTheme="minorHAnsi" w:hAnsiTheme="minorHAnsi" w:cstheme="minorHAnsi"/>
          <w:szCs w:val="24"/>
        </w:rPr>
      </w:pPr>
      <w:r w:rsidRPr="00FC3C47">
        <w:rPr>
          <w:rFonts w:asciiTheme="minorHAnsi" w:hAnsiTheme="minorHAnsi" w:cstheme="minorHAnsi"/>
          <w:szCs w:val="24"/>
        </w:rPr>
        <w:drawing>
          <wp:anchor distT="0" distB="0" distL="114300" distR="114300" simplePos="0" relativeHeight="251658241" behindDoc="0" locked="0" layoutInCell="1" allowOverlap="1" wp14:anchorId="4C71F515" wp14:editId="07777777">
            <wp:simplePos x="0" y="0"/>
            <wp:positionH relativeFrom="column">
              <wp:posOffset>-28575</wp:posOffset>
            </wp:positionH>
            <wp:positionV relativeFrom="paragraph">
              <wp:posOffset>179070</wp:posOffset>
            </wp:positionV>
            <wp:extent cx="1752600" cy="4984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498475"/>
                    </a:xfrm>
                    <a:prstGeom prst="rect">
                      <a:avLst/>
                    </a:prstGeom>
                    <a:noFill/>
                  </pic:spPr>
                </pic:pic>
              </a:graphicData>
            </a:graphic>
            <wp14:sizeRelH relativeFrom="margin">
              <wp14:pctWidth>0</wp14:pctWidth>
            </wp14:sizeRelH>
            <wp14:sizeRelV relativeFrom="margin">
              <wp14:pctHeight>0</wp14:pctHeight>
            </wp14:sizeRelV>
          </wp:anchor>
        </w:drawing>
      </w:r>
    </w:p>
    <w:p w14:paraId="2946DB82" w14:textId="77777777" w:rsidR="00403503" w:rsidRPr="00FC3C47" w:rsidRDefault="00403503" w:rsidP="00403503">
      <w:pPr>
        <w:rPr>
          <w:rFonts w:asciiTheme="minorHAnsi" w:hAnsiTheme="minorHAnsi" w:cstheme="minorHAnsi"/>
          <w:szCs w:val="24"/>
        </w:rPr>
      </w:pPr>
    </w:p>
    <w:p w14:paraId="5997CC1D" w14:textId="77777777" w:rsidR="00403503" w:rsidRPr="00FC3C47" w:rsidRDefault="00403503" w:rsidP="00403503">
      <w:pPr>
        <w:rPr>
          <w:rFonts w:asciiTheme="minorHAnsi" w:hAnsiTheme="minorHAnsi" w:cstheme="minorHAnsi"/>
          <w:szCs w:val="24"/>
        </w:rPr>
      </w:pPr>
    </w:p>
    <w:p w14:paraId="110FFD37" w14:textId="77777777" w:rsidR="00B92F4B" w:rsidRPr="00FC3C47" w:rsidRDefault="00B92F4B" w:rsidP="00403503">
      <w:pPr>
        <w:pStyle w:val="NoSpacing"/>
        <w:rPr>
          <w:rFonts w:asciiTheme="minorHAnsi" w:eastAsia="Times New Roman" w:hAnsiTheme="minorHAnsi" w:cstheme="minorHAnsi"/>
          <w:sz w:val="24"/>
          <w:szCs w:val="24"/>
          <w:lang w:eastAsia="en-GB"/>
        </w:rPr>
      </w:pPr>
    </w:p>
    <w:p w14:paraId="72CEF94C" w14:textId="77777777" w:rsidR="00403503" w:rsidRPr="00FC3C47" w:rsidRDefault="00403503" w:rsidP="00403503">
      <w:pPr>
        <w:pStyle w:val="NoSpacing"/>
        <w:rPr>
          <w:rFonts w:asciiTheme="minorHAnsi" w:eastAsia="Times New Roman" w:hAnsiTheme="minorHAnsi" w:cstheme="minorHAnsi"/>
          <w:sz w:val="24"/>
          <w:szCs w:val="24"/>
          <w:lang w:eastAsia="en-GB"/>
        </w:rPr>
      </w:pPr>
      <w:r w:rsidRPr="00FC3C47">
        <w:rPr>
          <w:rFonts w:asciiTheme="minorHAnsi" w:eastAsia="Times New Roman" w:hAnsiTheme="minorHAnsi" w:cstheme="minorHAnsi"/>
          <w:sz w:val="24"/>
          <w:szCs w:val="24"/>
          <w:lang w:eastAsia="en-GB"/>
        </w:rPr>
        <w:t>Sharon Johnston</w:t>
      </w:r>
    </w:p>
    <w:p w14:paraId="7612BE79" w14:textId="77777777" w:rsidR="00403503" w:rsidRPr="00FC3C47" w:rsidRDefault="00403503" w:rsidP="00403503">
      <w:pPr>
        <w:pStyle w:val="NoSpacing"/>
        <w:rPr>
          <w:rFonts w:asciiTheme="minorHAnsi" w:eastAsia="Times New Roman" w:hAnsiTheme="minorHAnsi" w:cstheme="minorHAnsi"/>
          <w:sz w:val="24"/>
          <w:szCs w:val="24"/>
          <w:lang w:eastAsia="en-GB"/>
        </w:rPr>
      </w:pPr>
      <w:r w:rsidRPr="00FC3C47">
        <w:rPr>
          <w:rFonts w:asciiTheme="minorHAnsi" w:eastAsia="Times New Roman" w:hAnsiTheme="minorHAnsi" w:cstheme="minorHAnsi"/>
          <w:sz w:val="24"/>
          <w:szCs w:val="24"/>
          <w:lang w:eastAsia="en-GB"/>
        </w:rPr>
        <w:t xml:space="preserve">Head of Education </w:t>
      </w:r>
      <w:r w:rsidR="00B92F4B" w:rsidRPr="00FC3C47">
        <w:rPr>
          <w:rFonts w:asciiTheme="minorHAnsi" w:eastAsia="Times New Roman" w:hAnsiTheme="minorHAnsi" w:cstheme="minorHAnsi"/>
          <w:sz w:val="24"/>
          <w:szCs w:val="24"/>
          <w:lang w:eastAsia="en-GB"/>
        </w:rPr>
        <w:t>and</w:t>
      </w:r>
      <w:r w:rsidRPr="00FC3C47">
        <w:rPr>
          <w:rFonts w:asciiTheme="minorHAnsi" w:eastAsia="Times New Roman" w:hAnsiTheme="minorHAnsi" w:cstheme="minorHAnsi"/>
          <w:sz w:val="24"/>
          <w:szCs w:val="24"/>
          <w:lang w:eastAsia="en-GB"/>
        </w:rPr>
        <w:t xml:space="preserve"> Learning</w:t>
      </w:r>
    </w:p>
    <w:p w14:paraId="6B699379" w14:textId="77777777" w:rsidR="00D00D18" w:rsidRDefault="00D00D18" w:rsidP="00D00D18">
      <w:pPr>
        <w:ind w:left="-284"/>
        <w:jc w:val="both"/>
      </w:pPr>
    </w:p>
    <w:p w14:paraId="3FE9F23F" w14:textId="77777777" w:rsidR="00FB1727" w:rsidRPr="00FB1727" w:rsidRDefault="00FB1727" w:rsidP="00D00D18">
      <w:pPr>
        <w:jc w:val="both"/>
      </w:pPr>
    </w:p>
    <w:p w14:paraId="1F72F646" w14:textId="77777777" w:rsidR="00B57903" w:rsidRDefault="00B57903" w:rsidP="00D00D18">
      <w:pPr>
        <w:jc w:val="both"/>
      </w:pPr>
    </w:p>
    <w:sectPr w:rsidR="00B57903" w:rsidSect="00057C7D">
      <w:footerReference w:type="default" r:id="rId14"/>
      <w:footerReference w:type="first" r:id="rId15"/>
      <w:type w:val="continuous"/>
      <w:pgSz w:w="11907" w:h="16834" w:code="9"/>
      <w:pgMar w:top="1440" w:right="1440" w:bottom="1440" w:left="1440" w:header="567" w:footer="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6A70" w14:textId="77777777" w:rsidR="004A1A75" w:rsidRDefault="004A1A75">
      <w:r>
        <w:separator/>
      </w:r>
    </w:p>
  </w:endnote>
  <w:endnote w:type="continuationSeparator" w:id="0">
    <w:p w14:paraId="6B5B04B9" w14:textId="77777777" w:rsidR="004A1A75" w:rsidRDefault="004A1A75">
      <w:r>
        <w:continuationSeparator/>
      </w:r>
    </w:p>
  </w:endnote>
  <w:endnote w:type="continuationNotice" w:id="1">
    <w:p w14:paraId="7D0CA5EC" w14:textId="77777777" w:rsidR="004A1A75" w:rsidRDefault="004A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416C8E" w:rsidRDefault="00416C8E">
    <w:pPr>
      <w:pStyle w:val="Footer"/>
    </w:pPr>
  </w:p>
  <w:p w14:paraId="6BB9E253" w14:textId="77777777" w:rsidR="00416C8E" w:rsidRDefault="0041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DCAA" w14:textId="77777777" w:rsidR="00A27B28" w:rsidRPr="00EC46C3" w:rsidRDefault="00A27B28" w:rsidP="00A27B28">
    <w:pPr>
      <w:pStyle w:val="Footer"/>
      <w:jc w:val="center"/>
      <w:rPr>
        <w:rFonts w:eastAsia="Calibri" w:cs="Arial"/>
        <w:b/>
        <w:sz w:val="18"/>
        <w:szCs w:val="18"/>
        <w:lang w:eastAsia="en-US"/>
      </w:rPr>
    </w:pPr>
    <w:r w:rsidRPr="00EC46C3">
      <w:rPr>
        <w:rFonts w:eastAsia="Calibri" w:cs="Arial"/>
        <w:b/>
        <w:sz w:val="18"/>
        <w:szCs w:val="18"/>
        <w:lang w:eastAsia="en-US"/>
      </w:rPr>
      <w:t>Education &amp; Children’s Services</w:t>
    </w:r>
  </w:p>
  <w:p w14:paraId="140AE72B" w14:textId="77777777" w:rsidR="00A27B28" w:rsidRPr="0086252B" w:rsidRDefault="00A27B28" w:rsidP="00A27B28">
    <w:pPr>
      <w:pStyle w:val="Footer"/>
      <w:jc w:val="center"/>
      <w:rPr>
        <w:rFonts w:eastAsia="Calibri" w:cs="Arial"/>
        <w:b/>
        <w:i/>
        <w:sz w:val="18"/>
        <w:szCs w:val="18"/>
        <w:lang w:eastAsia="en-US"/>
      </w:rPr>
    </w:pPr>
    <w:r w:rsidRPr="0086252B">
      <w:rPr>
        <w:rFonts w:eastAsia="Calibri" w:cs="Arial"/>
        <w:i/>
        <w:sz w:val="18"/>
        <w:szCs w:val="18"/>
        <w:lang w:eastAsia="en-US"/>
      </w:rPr>
      <w:t>Executive Director (Education &amp; Children’s Services)</w:t>
    </w:r>
    <w:r w:rsidRPr="0086252B">
      <w:rPr>
        <w:rFonts w:eastAsia="Calibri" w:cs="Arial"/>
        <w:b/>
        <w:i/>
        <w:sz w:val="18"/>
        <w:szCs w:val="18"/>
        <w:lang w:eastAsia="en-US"/>
      </w:rPr>
      <w:t xml:space="preserve"> Sheena Devlin</w:t>
    </w:r>
  </w:p>
  <w:p w14:paraId="08CE6F91" w14:textId="77777777" w:rsidR="00057C7D" w:rsidRDefault="0005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FAB6" w14:textId="77777777" w:rsidR="004A1A75" w:rsidRDefault="004A1A75">
      <w:r>
        <w:separator/>
      </w:r>
    </w:p>
  </w:footnote>
  <w:footnote w:type="continuationSeparator" w:id="0">
    <w:p w14:paraId="7F790D65" w14:textId="77777777" w:rsidR="004A1A75" w:rsidRDefault="004A1A75">
      <w:r>
        <w:continuationSeparator/>
      </w:r>
    </w:p>
  </w:footnote>
  <w:footnote w:type="continuationNotice" w:id="1">
    <w:p w14:paraId="56C25D76" w14:textId="77777777" w:rsidR="004A1A75" w:rsidRDefault="004A1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3403"/>
    <w:multiLevelType w:val="hybridMultilevel"/>
    <w:tmpl w:val="A7948D64"/>
    <w:lvl w:ilvl="0" w:tplc="C64E3072">
      <w:start w:val="1"/>
      <w:numFmt w:val="bullet"/>
      <w:lvlText w:val=""/>
      <w:lvlJc w:val="left"/>
      <w:pPr>
        <w:ind w:left="720" w:hanging="360"/>
      </w:pPr>
      <w:rPr>
        <w:rFonts w:ascii="Wingdings" w:hAnsi="Wingdings"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1879B6"/>
    <w:multiLevelType w:val="hybridMultilevel"/>
    <w:tmpl w:val="69741A96"/>
    <w:lvl w:ilvl="0" w:tplc="C67872C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20F9B"/>
    <w:rsid w:val="00031133"/>
    <w:rsid w:val="00032C29"/>
    <w:rsid w:val="00034383"/>
    <w:rsid w:val="00057C7D"/>
    <w:rsid w:val="00065C3F"/>
    <w:rsid w:val="000671C5"/>
    <w:rsid w:val="000738E9"/>
    <w:rsid w:val="000A1EF7"/>
    <w:rsid w:val="000B249E"/>
    <w:rsid w:val="000B34A3"/>
    <w:rsid w:val="000C1D92"/>
    <w:rsid w:val="000C4232"/>
    <w:rsid w:val="000C58E9"/>
    <w:rsid w:val="000D4C7A"/>
    <w:rsid w:val="00101840"/>
    <w:rsid w:val="00141A10"/>
    <w:rsid w:val="00176E41"/>
    <w:rsid w:val="00182834"/>
    <w:rsid w:val="001C5FB2"/>
    <w:rsid w:val="002340B0"/>
    <w:rsid w:val="00240872"/>
    <w:rsid w:val="00243A1E"/>
    <w:rsid w:val="002651CF"/>
    <w:rsid w:val="002A10AA"/>
    <w:rsid w:val="002B02E2"/>
    <w:rsid w:val="002B28FC"/>
    <w:rsid w:val="002D3BB6"/>
    <w:rsid w:val="003355BC"/>
    <w:rsid w:val="0035799F"/>
    <w:rsid w:val="0037642E"/>
    <w:rsid w:val="003C0DF2"/>
    <w:rsid w:val="003D26BC"/>
    <w:rsid w:val="00403503"/>
    <w:rsid w:val="004058FC"/>
    <w:rsid w:val="00416C8E"/>
    <w:rsid w:val="00427146"/>
    <w:rsid w:val="004344B4"/>
    <w:rsid w:val="00450291"/>
    <w:rsid w:val="004A1A75"/>
    <w:rsid w:val="004B540A"/>
    <w:rsid w:val="004C7FEF"/>
    <w:rsid w:val="004F25DB"/>
    <w:rsid w:val="004F6314"/>
    <w:rsid w:val="00506E08"/>
    <w:rsid w:val="005B427E"/>
    <w:rsid w:val="00635B25"/>
    <w:rsid w:val="006B057E"/>
    <w:rsid w:val="00701B85"/>
    <w:rsid w:val="00726A9C"/>
    <w:rsid w:val="00750C23"/>
    <w:rsid w:val="0077253F"/>
    <w:rsid w:val="007740B3"/>
    <w:rsid w:val="00783245"/>
    <w:rsid w:val="007B0113"/>
    <w:rsid w:val="007D784F"/>
    <w:rsid w:val="0082716D"/>
    <w:rsid w:val="00844AEE"/>
    <w:rsid w:val="0085175B"/>
    <w:rsid w:val="00891D26"/>
    <w:rsid w:val="008C33A7"/>
    <w:rsid w:val="00921216"/>
    <w:rsid w:val="009D5F94"/>
    <w:rsid w:val="00A05262"/>
    <w:rsid w:val="00A120CB"/>
    <w:rsid w:val="00A27B28"/>
    <w:rsid w:val="00A54377"/>
    <w:rsid w:val="00A55676"/>
    <w:rsid w:val="00A664A4"/>
    <w:rsid w:val="00A7259E"/>
    <w:rsid w:val="00A77EA0"/>
    <w:rsid w:val="00AB6FA2"/>
    <w:rsid w:val="00B22A64"/>
    <w:rsid w:val="00B336AD"/>
    <w:rsid w:val="00B57903"/>
    <w:rsid w:val="00B92F4B"/>
    <w:rsid w:val="00BB6819"/>
    <w:rsid w:val="00BE08A8"/>
    <w:rsid w:val="00C46E9D"/>
    <w:rsid w:val="00C77BD6"/>
    <w:rsid w:val="00C93448"/>
    <w:rsid w:val="00CD4754"/>
    <w:rsid w:val="00CF2F5F"/>
    <w:rsid w:val="00D00D18"/>
    <w:rsid w:val="00D25CEB"/>
    <w:rsid w:val="00D35B44"/>
    <w:rsid w:val="00D545CB"/>
    <w:rsid w:val="00D94A90"/>
    <w:rsid w:val="00DB45F5"/>
    <w:rsid w:val="00E12D1F"/>
    <w:rsid w:val="00E2318D"/>
    <w:rsid w:val="00EB4B7B"/>
    <w:rsid w:val="00EE5E08"/>
    <w:rsid w:val="00F021DA"/>
    <w:rsid w:val="00F322E8"/>
    <w:rsid w:val="00F67DB8"/>
    <w:rsid w:val="00FB0828"/>
    <w:rsid w:val="00FB1727"/>
    <w:rsid w:val="00FC3C47"/>
    <w:rsid w:val="00FF6541"/>
    <w:rsid w:val="30CAC43D"/>
    <w:rsid w:val="53F0F2EC"/>
    <w:rsid w:val="56D254CE"/>
    <w:rsid w:val="77A35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597131"/>
  <w15:chartTrackingRefBased/>
  <w15:docId w15:val="{9CE77683-D548-4CF2-B625-11803EC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C7D"/>
    <w:rPr>
      <w:rFonts w:ascii="Arial" w:hAnsi="Arial"/>
      <w:sz w:val="24"/>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C3F"/>
    <w:rPr>
      <w:color w:val="0000FF"/>
      <w:u w:val="single"/>
    </w:rPr>
  </w:style>
  <w:style w:type="paragraph" w:customStyle="1" w:styleId="Default">
    <w:name w:val="Default"/>
    <w:rsid w:val="004C7FE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C7FEF"/>
    <w:rPr>
      <w:rFonts w:ascii="Tahoma" w:hAnsi="Tahoma" w:cs="Tahoma"/>
      <w:sz w:val="16"/>
      <w:szCs w:val="16"/>
    </w:rPr>
  </w:style>
  <w:style w:type="paragraph" w:styleId="Header">
    <w:name w:val="header"/>
    <w:basedOn w:val="Normal"/>
    <w:link w:val="HeaderChar"/>
    <w:rsid w:val="00416C8E"/>
    <w:pPr>
      <w:tabs>
        <w:tab w:val="center" w:pos="4513"/>
        <w:tab w:val="right" w:pos="9026"/>
      </w:tabs>
    </w:pPr>
  </w:style>
  <w:style w:type="character" w:customStyle="1" w:styleId="HeaderChar">
    <w:name w:val="Header Char"/>
    <w:link w:val="Header"/>
    <w:rsid w:val="00416C8E"/>
    <w:rPr>
      <w:rFonts w:ascii="Arial" w:hAnsi="Arial"/>
      <w:sz w:val="24"/>
    </w:rPr>
  </w:style>
  <w:style w:type="paragraph" w:styleId="Footer">
    <w:name w:val="footer"/>
    <w:basedOn w:val="Normal"/>
    <w:link w:val="FooterChar"/>
    <w:uiPriority w:val="99"/>
    <w:rsid w:val="00416C8E"/>
    <w:pPr>
      <w:tabs>
        <w:tab w:val="center" w:pos="4513"/>
        <w:tab w:val="right" w:pos="9026"/>
      </w:tabs>
    </w:pPr>
  </w:style>
  <w:style w:type="character" w:customStyle="1" w:styleId="FooterChar">
    <w:name w:val="Footer Char"/>
    <w:link w:val="Footer"/>
    <w:uiPriority w:val="99"/>
    <w:rsid w:val="00416C8E"/>
    <w:rPr>
      <w:rFonts w:ascii="Arial" w:hAnsi="Arial"/>
      <w:sz w:val="24"/>
    </w:rPr>
  </w:style>
  <w:style w:type="paragraph" w:styleId="NoSpacing">
    <w:name w:val="No Spacing"/>
    <w:qFormat/>
    <w:rsid w:val="00403503"/>
    <w:rPr>
      <w:rFonts w:ascii="Calibri" w:eastAsia="Calibri" w:hAnsi="Calibri"/>
      <w:sz w:val="22"/>
      <w:szCs w:val="22"/>
      <w:lang w:eastAsia="en-US"/>
    </w:rPr>
  </w:style>
  <w:style w:type="paragraph" w:styleId="ListParagraph">
    <w:name w:val="List Paragraph"/>
    <w:basedOn w:val="Normal"/>
    <w:uiPriority w:val="34"/>
    <w:qFormat/>
    <w:rsid w:val="00403503"/>
    <w:pPr>
      <w:widowControl w:val="0"/>
      <w:spacing w:after="200" w:line="276"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rsid w:val="00750C23"/>
    <w:rPr>
      <w:color w:val="954F72" w:themeColor="followedHyperlink"/>
      <w:u w:val="single"/>
    </w:rPr>
  </w:style>
  <w:style w:type="character" w:styleId="UnresolvedMention">
    <w:name w:val="Unresolved Mention"/>
    <w:basedOn w:val="DefaultParagraphFont"/>
    <w:uiPriority w:val="99"/>
    <w:semiHidden/>
    <w:unhideWhenUsed/>
    <w:rsid w:val="0075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0626">
      <w:bodyDiv w:val="1"/>
      <w:marLeft w:val="0"/>
      <w:marRight w:val="0"/>
      <w:marTop w:val="0"/>
      <w:marBottom w:val="0"/>
      <w:divBdr>
        <w:top w:val="none" w:sz="0" w:space="0" w:color="auto"/>
        <w:left w:val="none" w:sz="0" w:space="0" w:color="auto"/>
        <w:bottom w:val="none" w:sz="0" w:space="0" w:color="auto"/>
        <w:right w:val="none" w:sz="0" w:space="0" w:color="auto"/>
      </w:divBdr>
    </w:div>
    <w:div w:id="462499636">
      <w:bodyDiv w:val="1"/>
      <w:marLeft w:val="0"/>
      <w:marRight w:val="0"/>
      <w:marTop w:val="0"/>
      <w:marBottom w:val="0"/>
      <w:divBdr>
        <w:top w:val="none" w:sz="0" w:space="0" w:color="auto"/>
        <w:left w:val="none" w:sz="0" w:space="0" w:color="auto"/>
        <w:bottom w:val="none" w:sz="0" w:space="0" w:color="auto"/>
        <w:right w:val="none" w:sz="0" w:space="0" w:color="auto"/>
      </w:divBdr>
    </w:div>
    <w:div w:id="12563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rentsportal.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entsportal.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72DF94C28448A2CCF8171D204830" ma:contentTypeVersion="7" ma:contentTypeDescription="Create a new document." ma:contentTypeScope="" ma:versionID="ebb3f1311af40370f5429311d4251788">
  <xsd:schema xmlns:xsd="http://www.w3.org/2001/XMLSchema" xmlns:xs="http://www.w3.org/2001/XMLSchema" xmlns:p="http://schemas.microsoft.com/office/2006/metadata/properties" xmlns:ns2="67d2d318-29eb-4ef8-bfc2-f78c12c3aeb1" xmlns:ns3="92dccb4a-d7bb-45b3-869d-13bd1c0260a7" targetNamespace="http://schemas.microsoft.com/office/2006/metadata/properties" ma:root="true" ma:fieldsID="2df576c0c195c3f408c8b9f300aba698" ns2:_="" ns3:_="">
    <xsd:import namespace="67d2d318-29eb-4ef8-bfc2-f78c12c3aeb1"/>
    <xsd:import namespace="92dccb4a-d7bb-45b3-869d-13bd1c0260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2d318-29eb-4ef8-bfc2-f78c12c3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dccb4a-d7bb-45b3-869d-13bd1c0260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A27DA-4528-4C05-BD73-4AA82ADD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2d318-29eb-4ef8-bfc2-f78c12c3aeb1"/>
    <ds:schemaRef ds:uri="92dccb4a-d7bb-45b3-869d-13bd1c026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92C31-99DF-4E70-A321-09B31460E6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16660-EF8B-4155-A492-218075C7E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1338</Characters>
  <Application>Microsoft Office Word</Application>
  <DocSecurity>0</DocSecurity>
  <Lines>11</Lines>
  <Paragraphs>3</Paragraphs>
  <ScaleCrop>false</ScaleCrop>
  <Company>PKC</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fpearce</dc:creator>
  <cp:keywords/>
  <cp:lastModifiedBy>Vicky McLean</cp:lastModifiedBy>
  <cp:revision>2</cp:revision>
  <cp:lastPrinted>2016-02-25T21:55:00Z</cp:lastPrinted>
  <dcterms:created xsi:type="dcterms:W3CDTF">2021-11-17T14:37:00Z</dcterms:created>
  <dcterms:modified xsi:type="dcterms:W3CDTF">2021-11-17T14:37:00Z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0x0101006A9B72DF94C28448A2CCF8171D204830</vt:lpwstr>
  </property>
</Properties>
</file>