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201B" w14:textId="77777777" w:rsidR="00982B07" w:rsidRDefault="0005479A" w:rsidP="00982B07">
      <w:pPr>
        <w:jc w:val="center"/>
        <w:rPr>
          <w:rFonts w:ascii="Arial" w:hAnsi="Arial" w:cs="Arial"/>
          <w:bCs/>
          <w:sz w:val="18"/>
          <w:szCs w:val="18"/>
        </w:rPr>
      </w:pPr>
      <w:bookmarkStart w:id="0" w:name="_GoBack"/>
      <w:bookmarkEnd w:id="0"/>
      <w:r>
        <w:rPr>
          <w:rFonts w:ascii="Arial" w:hAnsi="Arial" w:cs="Arial"/>
          <w:noProof/>
          <w:sz w:val="22"/>
          <w:szCs w:val="22"/>
        </w:rPr>
        <w:object w:dxaOrig="1440" w:dyaOrig="1440" w14:anchorId="0099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5pt;margin-top:-14.7pt;width:95.25pt;height:51pt;z-index:251658240;mso-position-horizontal-relative:text;mso-position-vertical-relative:text" fillcolor="window">
            <v:imagedata r:id="rId8" o:title=""/>
          </v:shape>
          <o:OLEObject Type="Embed" ProgID="Word.Picture.8" ShapeID="_x0000_s1026" DrawAspect="Content" ObjectID="_1675071644" r:id="rId9"/>
        </w:object>
      </w:r>
    </w:p>
    <w:p w14:paraId="59BC7B28" w14:textId="77777777" w:rsidR="00982B07" w:rsidRDefault="00982B07" w:rsidP="00982B07">
      <w:pPr>
        <w:jc w:val="center"/>
        <w:rPr>
          <w:rFonts w:ascii="Arial" w:hAnsi="Arial" w:cs="Arial"/>
          <w:bCs/>
          <w:sz w:val="18"/>
          <w:szCs w:val="18"/>
        </w:rPr>
      </w:pPr>
    </w:p>
    <w:p w14:paraId="015BAB76" w14:textId="77777777" w:rsidR="00982B07" w:rsidRDefault="00982B07" w:rsidP="00982B07">
      <w:pPr>
        <w:jc w:val="center"/>
        <w:rPr>
          <w:rFonts w:ascii="Arial" w:hAnsi="Arial" w:cs="Arial"/>
          <w:bCs/>
          <w:sz w:val="18"/>
          <w:szCs w:val="18"/>
        </w:rPr>
      </w:pPr>
    </w:p>
    <w:p w14:paraId="34CD6D90" w14:textId="77777777" w:rsidR="00982B07" w:rsidRDefault="00982B07" w:rsidP="00982B07">
      <w:pPr>
        <w:jc w:val="center"/>
        <w:rPr>
          <w:rFonts w:ascii="Arial" w:hAnsi="Arial" w:cs="Arial"/>
          <w:bCs/>
          <w:sz w:val="18"/>
          <w:szCs w:val="18"/>
        </w:rPr>
      </w:pPr>
    </w:p>
    <w:p w14:paraId="2ECD9515" w14:textId="77777777" w:rsidR="00982B07" w:rsidRDefault="00982B07" w:rsidP="00982B07">
      <w:pPr>
        <w:jc w:val="center"/>
        <w:rPr>
          <w:rFonts w:ascii="Arial" w:hAnsi="Arial" w:cs="Arial"/>
          <w:bCs/>
          <w:sz w:val="18"/>
          <w:szCs w:val="18"/>
        </w:rPr>
      </w:pPr>
      <w:r>
        <w:rPr>
          <w:rFonts w:ascii="Arial" w:hAnsi="Arial" w:cs="Arial"/>
          <w:bCs/>
          <w:sz w:val="18"/>
          <w:szCs w:val="18"/>
        </w:rPr>
        <w:t>EDUCATION RESOURCES</w:t>
      </w:r>
    </w:p>
    <w:p w14:paraId="5EF04008" w14:textId="77777777" w:rsidR="000B43E6" w:rsidRDefault="000B43E6" w:rsidP="00982B07">
      <w:pPr>
        <w:jc w:val="center"/>
        <w:rPr>
          <w:rFonts w:ascii="Arial" w:hAnsi="Arial" w:cs="Arial"/>
          <w:bCs/>
          <w:sz w:val="18"/>
          <w:szCs w:val="18"/>
        </w:rPr>
      </w:pPr>
    </w:p>
    <w:p w14:paraId="60B84113" w14:textId="3074FB79" w:rsidR="004174B6" w:rsidRPr="000B43E6" w:rsidRDefault="000B43E6" w:rsidP="000B43E6">
      <w:pPr>
        <w:jc w:val="center"/>
        <w:rPr>
          <w:rFonts w:asciiTheme="minorHAnsi" w:hAnsiTheme="minorHAnsi"/>
          <w:sz w:val="36"/>
          <w:szCs w:val="36"/>
        </w:rPr>
      </w:pPr>
      <w:r w:rsidRPr="000B43E6">
        <w:rPr>
          <w:rFonts w:asciiTheme="minorHAnsi" w:hAnsiTheme="minorHAnsi"/>
          <w:sz w:val="36"/>
          <w:szCs w:val="36"/>
        </w:rPr>
        <w:t>Safe System of Work (SSOW)</w:t>
      </w:r>
    </w:p>
    <w:tbl>
      <w:tblPr>
        <w:tblpPr w:leftFromText="180" w:rightFromText="180" w:vertAnchor="page" w:horzAnchor="margin" w:tblpY="2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703"/>
        <w:gridCol w:w="2488"/>
      </w:tblGrid>
      <w:tr w:rsidR="00E562B0" w:rsidRPr="00FE078E" w14:paraId="03E3A8B2" w14:textId="77777777" w:rsidTr="006E2380">
        <w:tc>
          <w:tcPr>
            <w:tcW w:w="4440" w:type="dxa"/>
            <w:vMerge w:val="restart"/>
          </w:tcPr>
          <w:p w14:paraId="24F7FD95" w14:textId="3317F95D"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Resource: Education</w:t>
            </w:r>
          </w:p>
          <w:p w14:paraId="58C7FD31" w14:textId="77777777" w:rsidR="00E562B0" w:rsidRPr="00FE078E" w:rsidRDefault="00E562B0" w:rsidP="000B43E6">
            <w:pPr>
              <w:pStyle w:val="BodyText"/>
              <w:jc w:val="center"/>
              <w:rPr>
                <w:rFonts w:asciiTheme="minorHAnsi" w:hAnsiTheme="minorHAnsi"/>
              </w:rPr>
            </w:pPr>
          </w:p>
        </w:tc>
        <w:tc>
          <w:tcPr>
            <w:tcW w:w="2703" w:type="dxa"/>
          </w:tcPr>
          <w:p w14:paraId="0B492642"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Reference Nos:</w:t>
            </w:r>
          </w:p>
        </w:tc>
        <w:tc>
          <w:tcPr>
            <w:tcW w:w="2488" w:type="dxa"/>
            <w:tcBorders>
              <w:bottom w:val="single" w:sz="4" w:space="0" w:color="auto"/>
            </w:tcBorders>
          </w:tcPr>
          <w:p w14:paraId="104D6335" w14:textId="21ECEBA7" w:rsidR="00E562B0" w:rsidRPr="00E92BE8" w:rsidRDefault="00982B07" w:rsidP="00343B73">
            <w:pPr>
              <w:pStyle w:val="BodyText"/>
              <w:rPr>
                <w:rFonts w:asciiTheme="minorHAnsi" w:hAnsiTheme="minorHAnsi" w:cs="Arial"/>
                <w:sz w:val="22"/>
                <w:szCs w:val="22"/>
              </w:rPr>
            </w:pPr>
            <w:r w:rsidRPr="00E92BE8">
              <w:rPr>
                <w:rFonts w:asciiTheme="minorHAnsi" w:hAnsiTheme="minorHAnsi" w:cs="Arial"/>
                <w:sz w:val="22"/>
                <w:szCs w:val="22"/>
              </w:rPr>
              <w:t>Covid-19 SSOW</w:t>
            </w:r>
            <w:r w:rsidR="002168FF" w:rsidRPr="00E92BE8">
              <w:rPr>
                <w:rFonts w:asciiTheme="minorHAnsi" w:hAnsiTheme="minorHAnsi" w:cs="Arial"/>
                <w:sz w:val="22"/>
                <w:szCs w:val="22"/>
              </w:rPr>
              <w:t xml:space="preserve"> </w:t>
            </w:r>
            <w:r w:rsidR="000B7E42">
              <w:rPr>
                <w:rFonts w:asciiTheme="minorHAnsi" w:hAnsiTheme="minorHAnsi" w:cs="Arial"/>
                <w:sz w:val="22"/>
                <w:szCs w:val="22"/>
              </w:rPr>
              <w:t>6</w:t>
            </w:r>
            <w:r w:rsidR="009C0111" w:rsidRPr="00E92BE8">
              <w:rPr>
                <w:rFonts w:asciiTheme="minorHAnsi" w:hAnsiTheme="minorHAnsi" w:cs="Arial"/>
                <w:sz w:val="22"/>
                <w:szCs w:val="22"/>
              </w:rPr>
              <w:t xml:space="preserve"> ER</w:t>
            </w:r>
          </w:p>
        </w:tc>
      </w:tr>
      <w:tr w:rsidR="00E562B0" w:rsidRPr="00FE078E" w14:paraId="38603A34" w14:textId="77777777" w:rsidTr="006E2380">
        <w:tc>
          <w:tcPr>
            <w:tcW w:w="4440" w:type="dxa"/>
            <w:vMerge/>
          </w:tcPr>
          <w:p w14:paraId="4FCB703B" w14:textId="77777777" w:rsidR="00E562B0" w:rsidRPr="00FE078E" w:rsidRDefault="00E562B0" w:rsidP="000B43E6">
            <w:pPr>
              <w:pStyle w:val="BodyText"/>
              <w:jc w:val="center"/>
              <w:rPr>
                <w:rFonts w:asciiTheme="minorHAnsi" w:hAnsiTheme="minorHAnsi"/>
              </w:rPr>
            </w:pPr>
          </w:p>
        </w:tc>
        <w:tc>
          <w:tcPr>
            <w:tcW w:w="2703" w:type="dxa"/>
          </w:tcPr>
          <w:p w14:paraId="4A9D70C8"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Issue Date:</w:t>
            </w:r>
          </w:p>
        </w:tc>
        <w:tc>
          <w:tcPr>
            <w:tcW w:w="2488" w:type="dxa"/>
            <w:tcBorders>
              <w:bottom w:val="nil"/>
            </w:tcBorders>
            <w:shd w:val="clear" w:color="auto" w:fill="auto"/>
          </w:tcPr>
          <w:p w14:paraId="14FC9156" w14:textId="0A8B776D" w:rsidR="00E562B0" w:rsidRPr="00E92BE8" w:rsidRDefault="008152CE" w:rsidP="00343B73">
            <w:pPr>
              <w:pStyle w:val="BodyText"/>
              <w:rPr>
                <w:rFonts w:asciiTheme="minorHAnsi" w:hAnsiTheme="minorHAnsi" w:cs="Arial"/>
                <w:sz w:val="22"/>
                <w:szCs w:val="22"/>
              </w:rPr>
            </w:pPr>
            <w:r w:rsidRPr="00E92BE8">
              <w:rPr>
                <w:rFonts w:asciiTheme="minorHAnsi" w:hAnsiTheme="minorHAnsi" w:cs="Arial"/>
                <w:sz w:val="22"/>
                <w:szCs w:val="22"/>
              </w:rPr>
              <w:t>12</w:t>
            </w:r>
            <w:r w:rsidR="003B338C" w:rsidRPr="00E92BE8">
              <w:rPr>
                <w:rFonts w:asciiTheme="minorHAnsi" w:hAnsiTheme="minorHAnsi" w:cs="Arial"/>
                <w:sz w:val="22"/>
                <w:szCs w:val="22"/>
              </w:rPr>
              <w:t>/</w:t>
            </w:r>
            <w:r w:rsidRPr="00E92BE8">
              <w:rPr>
                <w:rFonts w:asciiTheme="minorHAnsi" w:hAnsiTheme="minorHAnsi" w:cs="Arial"/>
                <w:sz w:val="22"/>
                <w:szCs w:val="22"/>
              </w:rPr>
              <w:t>02</w:t>
            </w:r>
            <w:r w:rsidR="003B338C" w:rsidRPr="00E92BE8">
              <w:rPr>
                <w:rFonts w:asciiTheme="minorHAnsi" w:hAnsiTheme="minorHAnsi" w:cs="Arial"/>
                <w:sz w:val="22"/>
                <w:szCs w:val="22"/>
              </w:rPr>
              <w:t>/</w:t>
            </w:r>
            <w:r w:rsidR="00066C89" w:rsidRPr="00E92BE8">
              <w:rPr>
                <w:rFonts w:asciiTheme="minorHAnsi" w:hAnsiTheme="minorHAnsi" w:cs="Arial"/>
                <w:sz w:val="22"/>
                <w:szCs w:val="22"/>
              </w:rPr>
              <w:t>21</w:t>
            </w:r>
          </w:p>
        </w:tc>
      </w:tr>
      <w:tr w:rsidR="00E562B0" w:rsidRPr="00FE078E" w14:paraId="2B5FC80E" w14:textId="77777777" w:rsidTr="006E2380">
        <w:tc>
          <w:tcPr>
            <w:tcW w:w="4440" w:type="dxa"/>
            <w:vMerge w:val="restart"/>
          </w:tcPr>
          <w:p w14:paraId="5EA5ABF0" w14:textId="71EE90E2" w:rsidR="00E562B0" w:rsidRPr="00852782" w:rsidRDefault="00E562B0" w:rsidP="000B43E6">
            <w:pPr>
              <w:pStyle w:val="BodyText"/>
              <w:rPr>
                <w:rFonts w:asciiTheme="minorHAnsi" w:hAnsiTheme="minorHAnsi" w:cs="Arial"/>
                <w:b/>
              </w:rPr>
            </w:pPr>
            <w:r w:rsidRPr="00852782">
              <w:rPr>
                <w:rFonts w:asciiTheme="minorHAnsi" w:hAnsiTheme="minorHAnsi" w:cs="Arial"/>
                <w:b/>
                <w:sz w:val="22"/>
                <w:szCs w:val="22"/>
              </w:rPr>
              <w:t>Service:  All</w:t>
            </w:r>
          </w:p>
        </w:tc>
        <w:tc>
          <w:tcPr>
            <w:tcW w:w="2703" w:type="dxa"/>
          </w:tcPr>
          <w:p w14:paraId="14C2083B"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bCs/>
                <w:sz w:val="22"/>
                <w:szCs w:val="22"/>
              </w:rPr>
              <w:t>Page Nos:</w:t>
            </w:r>
          </w:p>
        </w:tc>
        <w:tc>
          <w:tcPr>
            <w:tcW w:w="2488" w:type="dxa"/>
            <w:tcBorders>
              <w:top w:val="nil"/>
            </w:tcBorders>
          </w:tcPr>
          <w:p w14:paraId="72C28471" w14:textId="4FD1AE2E" w:rsidR="00E562B0" w:rsidRPr="00852782" w:rsidRDefault="00852782" w:rsidP="000B43E6">
            <w:pPr>
              <w:pStyle w:val="BodyText"/>
              <w:rPr>
                <w:rFonts w:asciiTheme="minorHAnsi" w:hAnsiTheme="minorHAnsi" w:cs="Arial"/>
                <w:sz w:val="22"/>
                <w:szCs w:val="22"/>
                <w:highlight w:val="yellow"/>
              </w:rPr>
            </w:pPr>
            <w:r w:rsidRPr="000B7E42">
              <w:rPr>
                <w:rFonts w:asciiTheme="minorHAnsi" w:hAnsiTheme="minorHAnsi" w:cs="Arial"/>
                <w:sz w:val="22"/>
                <w:szCs w:val="22"/>
              </w:rPr>
              <w:t>1</w:t>
            </w:r>
            <w:r w:rsidR="000A6F0D" w:rsidRPr="000B7E42">
              <w:rPr>
                <w:rFonts w:asciiTheme="minorHAnsi" w:hAnsiTheme="minorHAnsi" w:cs="Arial"/>
                <w:sz w:val="22"/>
                <w:szCs w:val="22"/>
              </w:rPr>
              <w:t>0</w:t>
            </w:r>
          </w:p>
        </w:tc>
      </w:tr>
      <w:tr w:rsidR="00E562B0" w:rsidRPr="00FE078E" w14:paraId="589A9AD1" w14:textId="77777777" w:rsidTr="000B43E6">
        <w:tc>
          <w:tcPr>
            <w:tcW w:w="4440" w:type="dxa"/>
            <w:vMerge/>
          </w:tcPr>
          <w:p w14:paraId="148A953C" w14:textId="77777777" w:rsidR="00E562B0" w:rsidRPr="00FE078E" w:rsidRDefault="00E562B0" w:rsidP="000B43E6">
            <w:pPr>
              <w:pStyle w:val="BodyText"/>
              <w:jc w:val="center"/>
              <w:rPr>
                <w:rFonts w:asciiTheme="minorHAnsi" w:hAnsiTheme="minorHAnsi"/>
              </w:rPr>
            </w:pPr>
          </w:p>
        </w:tc>
        <w:tc>
          <w:tcPr>
            <w:tcW w:w="2703" w:type="dxa"/>
          </w:tcPr>
          <w:p w14:paraId="238BD19A" w14:textId="77777777" w:rsidR="00E562B0" w:rsidRPr="00FE078E" w:rsidRDefault="00E562B0" w:rsidP="000B43E6">
            <w:pPr>
              <w:pStyle w:val="BodyText"/>
              <w:rPr>
                <w:rFonts w:asciiTheme="minorHAnsi" w:hAnsiTheme="minorHAnsi" w:cs="Arial"/>
                <w:b/>
                <w:bCs/>
              </w:rPr>
            </w:pPr>
            <w:r w:rsidRPr="00FE078E">
              <w:rPr>
                <w:rFonts w:asciiTheme="minorHAnsi" w:hAnsiTheme="minorHAnsi" w:cs="Arial"/>
                <w:b/>
                <w:bCs/>
                <w:sz w:val="22"/>
                <w:szCs w:val="22"/>
              </w:rPr>
              <w:t>Author:</w:t>
            </w:r>
          </w:p>
        </w:tc>
        <w:tc>
          <w:tcPr>
            <w:tcW w:w="2488" w:type="dxa"/>
          </w:tcPr>
          <w:p w14:paraId="45F4BA44" w14:textId="7C3DFFFF" w:rsidR="00E562B0" w:rsidRPr="00FE078E" w:rsidRDefault="000B43E6" w:rsidP="000B43E6">
            <w:pPr>
              <w:pStyle w:val="BodyText"/>
              <w:rPr>
                <w:rFonts w:asciiTheme="minorHAnsi" w:hAnsiTheme="minorHAnsi" w:cs="Arial"/>
                <w:sz w:val="22"/>
                <w:szCs w:val="22"/>
              </w:rPr>
            </w:pPr>
            <w:r w:rsidRPr="00FE078E">
              <w:rPr>
                <w:rFonts w:asciiTheme="minorHAnsi" w:hAnsiTheme="minorHAnsi" w:cs="Arial"/>
                <w:sz w:val="22"/>
                <w:szCs w:val="22"/>
              </w:rPr>
              <w:t>G Lambie</w:t>
            </w:r>
            <w:r w:rsidR="00343B73" w:rsidRPr="00FE078E">
              <w:rPr>
                <w:rFonts w:asciiTheme="minorHAnsi" w:hAnsiTheme="minorHAnsi" w:cs="Arial"/>
                <w:sz w:val="22"/>
                <w:szCs w:val="22"/>
              </w:rPr>
              <w:t>/A Riddell</w:t>
            </w:r>
          </w:p>
        </w:tc>
      </w:tr>
      <w:tr w:rsidR="00E562B0" w:rsidRPr="00FE078E" w14:paraId="71F6AFB0" w14:textId="77777777" w:rsidTr="000B43E6">
        <w:tc>
          <w:tcPr>
            <w:tcW w:w="4440" w:type="dxa"/>
            <w:vMerge/>
          </w:tcPr>
          <w:p w14:paraId="3E323525" w14:textId="77777777" w:rsidR="00E562B0" w:rsidRPr="00FE078E" w:rsidRDefault="00E562B0" w:rsidP="000B43E6">
            <w:pPr>
              <w:pStyle w:val="BodyText"/>
              <w:jc w:val="center"/>
              <w:rPr>
                <w:rFonts w:asciiTheme="minorHAnsi" w:hAnsiTheme="minorHAnsi"/>
              </w:rPr>
            </w:pPr>
          </w:p>
        </w:tc>
        <w:tc>
          <w:tcPr>
            <w:tcW w:w="2703" w:type="dxa"/>
          </w:tcPr>
          <w:p w14:paraId="272D9187"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Reviewer:</w:t>
            </w:r>
          </w:p>
        </w:tc>
        <w:tc>
          <w:tcPr>
            <w:tcW w:w="2488" w:type="dxa"/>
          </w:tcPr>
          <w:p w14:paraId="1A34ADA7" w14:textId="2E2926D1" w:rsidR="00E562B0" w:rsidRPr="00FE078E" w:rsidRDefault="000B43E6" w:rsidP="000B43E6">
            <w:pPr>
              <w:pStyle w:val="BodyText"/>
              <w:rPr>
                <w:rFonts w:asciiTheme="minorHAnsi" w:hAnsiTheme="minorHAnsi" w:cs="Arial"/>
                <w:sz w:val="22"/>
                <w:szCs w:val="22"/>
              </w:rPr>
            </w:pPr>
            <w:r w:rsidRPr="00FE078E">
              <w:rPr>
                <w:rFonts w:asciiTheme="minorHAnsi" w:hAnsiTheme="minorHAnsi" w:cs="Arial"/>
                <w:sz w:val="22"/>
                <w:szCs w:val="22"/>
              </w:rPr>
              <w:t>A Connor</w:t>
            </w:r>
          </w:p>
        </w:tc>
      </w:tr>
      <w:tr w:rsidR="00E562B0" w14:paraId="23BE1CDC" w14:textId="77777777" w:rsidTr="000B43E6">
        <w:tc>
          <w:tcPr>
            <w:tcW w:w="4440" w:type="dxa"/>
          </w:tcPr>
          <w:p w14:paraId="7B76FE57" w14:textId="75024690" w:rsidR="00DF3778" w:rsidRPr="00FE078E" w:rsidRDefault="00E562B0" w:rsidP="003B338C">
            <w:pPr>
              <w:pStyle w:val="BodyText"/>
              <w:rPr>
                <w:rFonts w:asciiTheme="minorHAnsi" w:hAnsiTheme="minorHAnsi" w:cs="Arial"/>
                <w:sz w:val="22"/>
                <w:szCs w:val="22"/>
              </w:rPr>
            </w:pPr>
            <w:r w:rsidRPr="00FE078E">
              <w:rPr>
                <w:rFonts w:asciiTheme="minorHAnsi" w:hAnsiTheme="minorHAnsi" w:cs="Arial"/>
                <w:b/>
                <w:sz w:val="22"/>
                <w:szCs w:val="22"/>
              </w:rPr>
              <w:t xml:space="preserve">Task: </w:t>
            </w:r>
            <w:r w:rsidR="000B43E6" w:rsidRPr="00FE078E">
              <w:rPr>
                <w:rFonts w:asciiTheme="minorHAnsi" w:eastAsia="Calibri" w:hAnsiTheme="minorHAnsi" w:cs="Arial"/>
                <w:b/>
              </w:rPr>
              <w:t xml:space="preserve"> </w:t>
            </w:r>
            <w:r w:rsidR="003B338C" w:rsidRPr="00FE078E">
              <w:rPr>
                <w:rFonts w:asciiTheme="minorHAnsi" w:eastAsia="Calibri" w:hAnsiTheme="minorHAnsi" w:cs="Arial"/>
                <w:b/>
                <w:sz w:val="22"/>
                <w:szCs w:val="22"/>
              </w:rPr>
              <w:t>Ensuring a safe and supportive environment for learning and teaching during the coronavirus pandemic</w:t>
            </w:r>
          </w:p>
        </w:tc>
        <w:tc>
          <w:tcPr>
            <w:tcW w:w="2703" w:type="dxa"/>
          </w:tcPr>
          <w:p w14:paraId="1F084073"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Review</w:t>
            </w:r>
          </w:p>
          <w:p w14:paraId="1A9D4489" w14:textId="77777777" w:rsidR="00E562B0" w:rsidRPr="00FE078E" w:rsidRDefault="00E562B0" w:rsidP="000B43E6">
            <w:pPr>
              <w:pStyle w:val="BodyText"/>
              <w:rPr>
                <w:rFonts w:asciiTheme="minorHAnsi" w:hAnsiTheme="minorHAnsi" w:cs="Arial"/>
                <w:b/>
              </w:rPr>
            </w:pPr>
            <w:r w:rsidRPr="00FE078E">
              <w:rPr>
                <w:rFonts w:asciiTheme="minorHAnsi" w:hAnsiTheme="minorHAnsi" w:cs="Arial"/>
                <w:b/>
                <w:sz w:val="22"/>
                <w:szCs w:val="22"/>
              </w:rPr>
              <w:t>Frequency:</w:t>
            </w:r>
          </w:p>
        </w:tc>
        <w:tc>
          <w:tcPr>
            <w:tcW w:w="2488" w:type="dxa"/>
          </w:tcPr>
          <w:p w14:paraId="1E5AFD8F" w14:textId="236BE8AC" w:rsidR="00E562B0" w:rsidRPr="000B43E6" w:rsidRDefault="002250C9" w:rsidP="002250C9">
            <w:pPr>
              <w:pStyle w:val="BodyText"/>
              <w:rPr>
                <w:rFonts w:asciiTheme="minorHAnsi" w:hAnsiTheme="minorHAnsi" w:cs="Arial"/>
                <w:sz w:val="22"/>
                <w:szCs w:val="22"/>
              </w:rPr>
            </w:pPr>
            <w:r w:rsidRPr="00FE078E">
              <w:rPr>
                <w:rFonts w:asciiTheme="minorHAnsi" w:hAnsiTheme="minorHAnsi" w:cs="Arial"/>
                <w:sz w:val="22"/>
                <w:szCs w:val="22"/>
              </w:rPr>
              <w:t>Every 3 months</w:t>
            </w:r>
            <w:r>
              <w:rPr>
                <w:rFonts w:asciiTheme="minorHAnsi" w:hAnsiTheme="minorHAnsi" w:cs="Arial"/>
                <w:sz w:val="22"/>
                <w:szCs w:val="22"/>
              </w:rPr>
              <w:t xml:space="preserve"> </w:t>
            </w:r>
          </w:p>
        </w:tc>
      </w:tr>
    </w:tbl>
    <w:p w14:paraId="03C654D7" w14:textId="77777777" w:rsidR="007806C3" w:rsidRDefault="007806C3" w:rsidP="00892BED">
      <w:pPr>
        <w:spacing w:line="264" w:lineRule="auto"/>
        <w:ind w:right="532"/>
        <w:rPr>
          <w:rFonts w:ascii="Arial" w:eastAsia="Calibri" w:hAnsi="Arial" w:cs="Arial"/>
          <w:b/>
          <w:bCs/>
        </w:rPr>
      </w:pPr>
    </w:p>
    <w:p w14:paraId="089C5B57" w14:textId="77777777" w:rsidR="000B43E6" w:rsidRDefault="000B43E6" w:rsidP="00892BED">
      <w:pPr>
        <w:spacing w:line="264" w:lineRule="auto"/>
        <w:ind w:right="532"/>
        <w:rPr>
          <w:rFonts w:ascii="Arial" w:eastAsia="Calibri" w:hAnsi="Arial" w:cs="Arial"/>
          <w:b/>
          <w:bCs/>
        </w:rPr>
      </w:pPr>
    </w:p>
    <w:p w14:paraId="249A4F66" w14:textId="77777777" w:rsidR="006C6949" w:rsidRDefault="006C6949" w:rsidP="00892BED">
      <w:pPr>
        <w:spacing w:line="264" w:lineRule="auto"/>
        <w:ind w:right="532"/>
        <w:rPr>
          <w:rFonts w:ascii="Arial" w:eastAsia="Calibri" w:hAnsi="Arial" w:cs="Arial"/>
          <w:b/>
          <w:bCs/>
        </w:rPr>
      </w:pPr>
    </w:p>
    <w:p w14:paraId="519875A5" w14:textId="29AB06B5" w:rsidR="001D1AE1" w:rsidRPr="00EC4D43" w:rsidRDefault="001B0970" w:rsidP="000B43E6">
      <w:pPr>
        <w:spacing w:line="276" w:lineRule="auto"/>
        <w:ind w:right="532"/>
        <w:jc w:val="both"/>
        <w:rPr>
          <w:rFonts w:asciiTheme="minorHAnsi" w:eastAsia="Calibri" w:hAnsiTheme="minorHAnsi" w:cs="Arial"/>
          <w:b/>
          <w:bCs/>
          <w:sz w:val="22"/>
          <w:szCs w:val="22"/>
        </w:rPr>
      </w:pPr>
      <w:r>
        <w:rPr>
          <w:rFonts w:asciiTheme="minorHAnsi" w:eastAsia="Calibri" w:hAnsiTheme="minorHAnsi" w:cs="Arial"/>
          <w:b/>
          <w:bCs/>
          <w:sz w:val="22"/>
          <w:szCs w:val="22"/>
        </w:rPr>
        <w:t xml:space="preserve">Induction and </w:t>
      </w:r>
      <w:r w:rsidR="00547F33" w:rsidRPr="00EC4D43">
        <w:rPr>
          <w:rFonts w:asciiTheme="minorHAnsi" w:eastAsia="Calibri" w:hAnsiTheme="minorHAnsi" w:cs="Arial"/>
          <w:b/>
          <w:bCs/>
          <w:sz w:val="22"/>
          <w:szCs w:val="22"/>
        </w:rPr>
        <w:t>briefing</w:t>
      </w:r>
      <w:r w:rsidR="00F97714" w:rsidRPr="00EC4D43">
        <w:rPr>
          <w:rFonts w:asciiTheme="minorHAnsi" w:eastAsia="Calibri" w:hAnsiTheme="minorHAnsi" w:cs="Arial"/>
          <w:b/>
          <w:bCs/>
          <w:sz w:val="22"/>
          <w:szCs w:val="22"/>
        </w:rPr>
        <w:t xml:space="preserve"> arrangements</w:t>
      </w:r>
    </w:p>
    <w:p w14:paraId="75235846" w14:textId="77777777" w:rsidR="001B0970" w:rsidRDefault="00547F33" w:rsidP="000B43E6">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All employees </w:t>
      </w:r>
      <w:r w:rsidR="00982B07" w:rsidRPr="00EC4D43">
        <w:rPr>
          <w:rFonts w:asciiTheme="minorHAnsi" w:eastAsia="Calibri" w:hAnsiTheme="minorHAnsi" w:cs="Arial"/>
          <w:sz w:val="22"/>
          <w:szCs w:val="22"/>
        </w:rPr>
        <w:t xml:space="preserve">should </w:t>
      </w:r>
      <w:r w:rsidRPr="00EC4D43">
        <w:rPr>
          <w:rFonts w:asciiTheme="minorHAnsi" w:eastAsia="Calibri" w:hAnsiTheme="minorHAnsi" w:cs="Arial"/>
          <w:sz w:val="22"/>
          <w:szCs w:val="22"/>
        </w:rPr>
        <w:t xml:space="preserve">be </w:t>
      </w:r>
      <w:r w:rsidR="00982B07" w:rsidRPr="00EC4D43">
        <w:rPr>
          <w:rFonts w:asciiTheme="minorHAnsi" w:eastAsia="Calibri" w:hAnsiTheme="minorHAnsi" w:cs="Arial"/>
          <w:sz w:val="22"/>
          <w:szCs w:val="22"/>
        </w:rPr>
        <w:t>made aware of this Safe System of Work (SSOW)</w:t>
      </w:r>
      <w:r w:rsidRPr="00EC4D43">
        <w:rPr>
          <w:rFonts w:asciiTheme="minorHAnsi" w:eastAsia="Calibri" w:hAnsiTheme="minorHAnsi" w:cs="Arial"/>
          <w:sz w:val="22"/>
          <w:szCs w:val="22"/>
        </w:rPr>
        <w:t>.</w:t>
      </w:r>
    </w:p>
    <w:p w14:paraId="245EA2C8" w14:textId="77777777" w:rsidR="001B0970" w:rsidRDefault="001B0970" w:rsidP="000B43E6">
      <w:pPr>
        <w:spacing w:line="276" w:lineRule="auto"/>
        <w:ind w:right="532"/>
        <w:jc w:val="both"/>
        <w:rPr>
          <w:rFonts w:asciiTheme="minorHAnsi" w:eastAsia="Calibri" w:hAnsiTheme="minorHAnsi" w:cs="Arial"/>
          <w:sz w:val="22"/>
          <w:szCs w:val="22"/>
        </w:rPr>
      </w:pPr>
    </w:p>
    <w:p w14:paraId="5E58B7D8" w14:textId="67FE5DBA" w:rsidR="001D1AE1" w:rsidRPr="001B0970" w:rsidRDefault="001D1AE1" w:rsidP="00DE3499">
      <w:pPr>
        <w:spacing w:line="276" w:lineRule="auto"/>
        <w:ind w:right="532"/>
        <w:jc w:val="both"/>
        <w:rPr>
          <w:rFonts w:asciiTheme="minorHAnsi" w:eastAsia="Calibri" w:hAnsiTheme="minorHAnsi" w:cs="Arial"/>
          <w:sz w:val="22"/>
          <w:szCs w:val="22"/>
        </w:rPr>
      </w:pPr>
      <w:r w:rsidRPr="00EC4D43">
        <w:rPr>
          <w:rFonts w:asciiTheme="minorHAnsi" w:eastAsia="Calibri" w:hAnsiTheme="minorHAnsi" w:cs="Arial"/>
          <w:b/>
          <w:bCs/>
          <w:sz w:val="22"/>
          <w:szCs w:val="22"/>
        </w:rPr>
        <w:t>Scope</w:t>
      </w:r>
    </w:p>
    <w:p w14:paraId="5AB5D2F0" w14:textId="7114901C" w:rsidR="00547F33" w:rsidRPr="002250C9" w:rsidRDefault="00547F33" w:rsidP="00DE3499">
      <w:pPr>
        <w:spacing w:line="276" w:lineRule="auto"/>
        <w:jc w:val="both"/>
        <w:rPr>
          <w:rFonts w:asciiTheme="minorHAnsi" w:eastAsia="Calibri" w:hAnsiTheme="minorHAnsi" w:cs="Arial"/>
          <w:strike/>
          <w:sz w:val="22"/>
          <w:szCs w:val="22"/>
        </w:rPr>
      </w:pPr>
      <w:r w:rsidRPr="00EC4D43">
        <w:rPr>
          <w:rFonts w:asciiTheme="minorHAnsi" w:hAnsiTheme="minorHAnsi" w:cs="Arial"/>
          <w:sz w:val="22"/>
          <w:szCs w:val="22"/>
        </w:rPr>
        <w:t xml:space="preserve">This SSOW is </w:t>
      </w:r>
      <w:r w:rsidR="001B0970">
        <w:rPr>
          <w:rFonts w:asciiTheme="minorHAnsi" w:hAnsiTheme="minorHAnsi" w:cs="Arial"/>
          <w:sz w:val="22"/>
          <w:szCs w:val="22"/>
        </w:rPr>
        <w:t xml:space="preserve">intended to advise </w:t>
      </w:r>
      <w:r w:rsidRPr="00EC4D43">
        <w:rPr>
          <w:rFonts w:asciiTheme="minorHAnsi" w:hAnsiTheme="minorHAnsi" w:cs="Arial"/>
          <w:sz w:val="22"/>
          <w:szCs w:val="22"/>
        </w:rPr>
        <w:t xml:space="preserve">employees </w:t>
      </w:r>
      <w:r w:rsidR="000B43E6">
        <w:rPr>
          <w:rFonts w:asciiTheme="minorHAnsi" w:hAnsiTheme="minorHAnsi" w:cs="Arial"/>
          <w:sz w:val="22"/>
          <w:szCs w:val="22"/>
        </w:rPr>
        <w:t xml:space="preserve">of </w:t>
      </w:r>
      <w:r w:rsidR="001B0970">
        <w:rPr>
          <w:rFonts w:asciiTheme="minorHAnsi" w:hAnsiTheme="minorHAnsi" w:cs="Arial"/>
          <w:sz w:val="22"/>
          <w:szCs w:val="22"/>
        </w:rPr>
        <w:t>the measures and actions</w:t>
      </w:r>
      <w:r w:rsidR="000B43E6">
        <w:rPr>
          <w:rFonts w:asciiTheme="minorHAnsi" w:hAnsiTheme="minorHAnsi" w:cs="Arial"/>
          <w:sz w:val="22"/>
          <w:szCs w:val="22"/>
        </w:rPr>
        <w:t xml:space="preserve"> </w:t>
      </w:r>
      <w:r w:rsidR="001B0970">
        <w:rPr>
          <w:rFonts w:asciiTheme="minorHAnsi" w:hAnsiTheme="minorHAnsi" w:cs="Arial"/>
          <w:sz w:val="22"/>
          <w:szCs w:val="22"/>
        </w:rPr>
        <w:t>required</w:t>
      </w:r>
      <w:r w:rsidR="000B43E6">
        <w:rPr>
          <w:rFonts w:asciiTheme="minorHAnsi" w:hAnsiTheme="minorHAnsi" w:cs="Arial"/>
          <w:sz w:val="22"/>
          <w:szCs w:val="22"/>
        </w:rPr>
        <w:t xml:space="preserve"> to minimise the risk of Covid 19 transmission</w:t>
      </w:r>
      <w:r w:rsidRPr="00EC4D43">
        <w:rPr>
          <w:rFonts w:asciiTheme="minorHAnsi" w:hAnsiTheme="minorHAnsi" w:cs="Arial"/>
          <w:sz w:val="22"/>
          <w:szCs w:val="22"/>
        </w:rPr>
        <w:t xml:space="preserve"> in </w:t>
      </w:r>
      <w:r w:rsidR="000B43E6">
        <w:rPr>
          <w:rFonts w:asciiTheme="minorHAnsi" w:hAnsiTheme="minorHAnsi" w:cs="Arial"/>
          <w:sz w:val="22"/>
          <w:szCs w:val="22"/>
        </w:rPr>
        <w:t xml:space="preserve">all </w:t>
      </w:r>
      <w:r w:rsidR="0023690F" w:rsidRPr="00EC4D43">
        <w:rPr>
          <w:rFonts w:asciiTheme="minorHAnsi" w:hAnsiTheme="minorHAnsi" w:cs="Arial"/>
          <w:sz w:val="22"/>
          <w:szCs w:val="22"/>
        </w:rPr>
        <w:t>educational establishments</w:t>
      </w:r>
      <w:r w:rsidR="006C6949">
        <w:rPr>
          <w:rFonts w:asciiTheme="minorHAnsi" w:hAnsiTheme="minorHAnsi" w:cs="Arial"/>
          <w:sz w:val="22"/>
          <w:szCs w:val="22"/>
        </w:rPr>
        <w:t>.</w:t>
      </w:r>
      <w:r w:rsidR="0023690F" w:rsidRPr="00EC4D43">
        <w:rPr>
          <w:rFonts w:asciiTheme="minorHAnsi" w:hAnsiTheme="minorHAnsi" w:cs="Arial"/>
          <w:sz w:val="22"/>
          <w:szCs w:val="22"/>
        </w:rPr>
        <w:t xml:space="preserve"> </w:t>
      </w:r>
    </w:p>
    <w:p w14:paraId="75BDCE11" w14:textId="77777777" w:rsidR="001D1AE1" w:rsidRPr="00EC4D43" w:rsidRDefault="001D1AE1" w:rsidP="00DE3499">
      <w:pPr>
        <w:spacing w:line="264" w:lineRule="auto"/>
        <w:ind w:right="532"/>
        <w:jc w:val="both"/>
        <w:rPr>
          <w:rFonts w:asciiTheme="minorHAnsi" w:eastAsia="Calibri" w:hAnsiTheme="minorHAnsi" w:cs="Arial"/>
          <w:sz w:val="22"/>
          <w:szCs w:val="22"/>
        </w:rPr>
      </w:pPr>
    </w:p>
    <w:p w14:paraId="4B5D1248" w14:textId="220AA1E7" w:rsidR="00892BED" w:rsidRDefault="001B0970" w:rsidP="00134692">
      <w:pPr>
        <w:pStyle w:val="ListParagraph"/>
        <w:numPr>
          <w:ilvl w:val="0"/>
          <w:numId w:val="4"/>
        </w:numPr>
        <w:spacing w:line="264" w:lineRule="auto"/>
        <w:ind w:right="532"/>
        <w:jc w:val="both"/>
        <w:rPr>
          <w:rFonts w:asciiTheme="minorHAnsi" w:eastAsia="Calibri" w:hAnsiTheme="minorHAnsi" w:cs="Arial"/>
          <w:sz w:val="22"/>
          <w:szCs w:val="22"/>
        </w:rPr>
      </w:pPr>
      <w:r>
        <w:rPr>
          <w:rFonts w:asciiTheme="minorHAnsi" w:eastAsia="Calibri" w:hAnsiTheme="minorHAnsi" w:cs="Arial"/>
          <w:sz w:val="22"/>
          <w:szCs w:val="22"/>
        </w:rPr>
        <w:t>Heads and other m</w:t>
      </w:r>
      <w:r w:rsidR="00892BED" w:rsidRPr="00EC4D43">
        <w:rPr>
          <w:rFonts w:asciiTheme="minorHAnsi" w:eastAsia="Calibri" w:hAnsiTheme="minorHAnsi" w:cs="Arial"/>
          <w:sz w:val="22"/>
          <w:szCs w:val="22"/>
        </w:rPr>
        <w:t xml:space="preserve">anagers </w:t>
      </w:r>
      <w:r w:rsidR="00673551" w:rsidRPr="00EC4D43">
        <w:rPr>
          <w:rFonts w:asciiTheme="minorHAnsi" w:eastAsia="Calibri" w:hAnsiTheme="minorHAnsi" w:cs="Arial"/>
          <w:sz w:val="22"/>
          <w:szCs w:val="22"/>
        </w:rPr>
        <w:t>must</w:t>
      </w:r>
      <w:r w:rsidR="00892BED" w:rsidRPr="00EC4D43">
        <w:rPr>
          <w:rFonts w:asciiTheme="minorHAnsi" w:eastAsia="Calibri" w:hAnsiTheme="minorHAnsi" w:cs="Arial"/>
          <w:sz w:val="22"/>
          <w:szCs w:val="22"/>
        </w:rPr>
        <w:t xml:space="preserve"> monitor and enforce all of the measures contained within this SSOW, </w:t>
      </w:r>
      <w:r>
        <w:rPr>
          <w:rFonts w:asciiTheme="minorHAnsi" w:eastAsia="Calibri" w:hAnsiTheme="minorHAnsi" w:cs="Arial"/>
          <w:sz w:val="22"/>
          <w:szCs w:val="22"/>
        </w:rPr>
        <w:t>the Education Resource</w:t>
      </w:r>
      <w:r w:rsidR="00066C89">
        <w:rPr>
          <w:rFonts w:asciiTheme="minorHAnsi" w:eastAsia="Calibri" w:hAnsiTheme="minorHAnsi" w:cs="Arial"/>
          <w:sz w:val="22"/>
          <w:szCs w:val="22"/>
        </w:rPr>
        <w:t>s</w:t>
      </w:r>
      <w:r w:rsidR="003B338C">
        <w:rPr>
          <w:rFonts w:asciiTheme="minorHAnsi" w:eastAsia="Calibri" w:hAnsiTheme="minorHAnsi" w:cs="Arial"/>
          <w:sz w:val="22"/>
          <w:szCs w:val="22"/>
        </w:rPr>
        <w:t xml:space="preserve"> </w:t>
      </w:r>
      <w:r w:rsidR="00F04BC2">
        <w:rPr>
          <w:rFonts w:asciiTheme="minorHAnsi" w:eastAsia="Calibri" w:hAnsiTheme="minorHAnsi" w:cs="Arial"/>
          <w:sz w:val="22"/>
          <w:szCs w:val="22"/>
        </w:rPr>
        <w:t>“</w:t>
      </w:r>
      <w:r w:rsidR="003B338C">
        <w:rPr>
          <w:rFonts w:asciiTheme="minorHAnsi" w:eastAsia="Calibri" w:hAnsiTheme="minorHAnsi" w:cs="Arial"/>
          <w:sz w:val="22"/>
          <w:szCs w:val="22"/>
        </w:rPr>
        <w:t xml:space="preserve">Covid-19 Exposure </w:t>
      </w:r>
      <w:r w:rsidR="00066C89">
        <w:rPr>
          <w:rFonts w:asciiTheme="minorHAnsi" w:eastAsia="Calibri" w:hAnsiTheme="minorHAnsi" w:cs="Arial"/>
          <w:sz w:val="22"/>
          <w:szCs w:val="22"/>
        </w:rPr>
        <w:t>Reducing the Risk in Schools</w:t>
      </w:r>
      <w:r w:rsidR="00F04BC2">
        <w:rPr>
          <w:rFonts w:asciiTheme="minorHAnsi" w:eastAsia="Calibri" w:hAnsiTheme="minorHAnsi" w:cs="Arial"/>
          <w:sz w:val="22"/>
          <w:szCs w:val="22"/>
        </w:rPr>
        <w:t>” g</w:t>
      </w:r>
      <w:r w:rsidR="003B338C">
        <w:rPr>
          <w:rFonts w:asciiTheme="minorHAnsi" w:eastAsia="Calibri" w:hAnsiTheme="minorHAnsi" w:cs="Arial"/>
          <w:sz w:val="22"/>
          <w:szCs w:val="22"/>
        </w:rPr>
        <w:t>eneral</w:t>
      </w:r>
      <w:r>
        <w:rPr>
          <w:rFonts w:asciiTheme="minorHAnsi" w:eastAsia="Calibri" w:hAnsiTheme="minorHAnsi" w:cs="Arial"/>
          <w:sz w:val="22"/>
          <w:szCs w:val="22"/>
        </w:rPr>
        <w:t xml:space="preserve"> </w:t>
      </w:r>
      <w:r w:rsidR="00F04BC2">
        <w:rPr>
          <w:rFonts w:asciiTheme="minorHAnsi" w:eastAsia="Calibri" w:hAnsiTheme="minorHAnsi" w:cs="Arial"/>
          <w:sz w:val="22"/>
          <w:szCs w:val="22"/>
        </w:rPr>
        <w:t>r</w:t>
      </w:r>
      <w:r>
        <w:rPr>
          <w:rFonts w:asciiTheme="minorHAnsi" w:eastAsia="Calibri" w:hAnsiTheme="minorHAnsi" w:cs="Arial"/>
          <w:sz w:val="22"/>
          <w:szCs w:val="22"/>
        </w:rPr>
        <w:t xml:space="preserve">isk </w:t>
      </w:r>
      <w:r w:rsidR="00F04BC2">
        <w:rPr>
          <w:rFonts w:asciiTheme="minorHAnsi" w:eastAsia="Calibri" w:hAnsiTheme="minorHAnsi" w:cs="Arial"/>
          <w:sz w:val="22"/>
          <w:szCs w:val="22"/>
        </w:rPr>
        <w:t>a</w:t>
      </w:r>
      <w:r>
        <w:rPr>
          <w:rFonts w:asciiTheme="minorHAnsi" w:eastAsia="Calibri" w:hAnsiTheme="minorHAnsi" w:cs="Arial"/>
          <w:sz w:val="22"/>
          <w:szCs w:val="22"/>
        </w:rPr>
        <w:t>ssessment</w:t>
      </w:r>
      <w:r w:rsidR="00892BED" w:rsidRPr="00EC4D43">
        <w:rPr>
          <w:rFonts w:asciiTheme="minorHAnsi" w:eastAsia="Calibri" w:hAnsiTheme="minorHAnsi" w:cs="Arial"/>
          <w:sz w:val="22"/>
          <w:szCs w:val="22"/>
        </w:rPr>
        <w:t xml:space="preserve"> and any additional </w:t>
      </w:r>
      <w:r>
        <w:rPr>
          <w:rFonts w:asciiTheme="minorHAnsi" w:eastAsia="Calibri" w:hAnsiTheme="minorHAnsi" w:cs="Arial"/>
          <w:sz w:val="22"/>
          <w:szCs w:val="22"/>
        </w:rPr>
        <w:t>safety or public health advice.</w:t>
      </w:r>
    </w:p>
    <w:p w14:paraId="1EA69E58" w14:textId="77777777" w:rsidR="001B0970" w:rsidRPr="00EC4D43" w:rsidRDefault="001B0970" w:rsidP="00DE3499">
      <w:pPr>
        <w:pStyle w:val="ListParagraph"/>
        <w:spacing w:line="264" w:lineRule="auto"/>
        <w:ind w:right="532"/>
        <w:jc w:val="both"/>
        <w:rPr>
          <w:rFonts w:asciiTheme="minorHAnsi" w:eastAsia="Calibri" w:hAnsiTheme="minorHAnsi" w:cs="Arial"/>
          <w:sz w:val="22"/>
          <w:szCs w:val="22"/>
        </w:rPr>
      </w:pPr>
    </w:p>
    <w:p w14:paraId="4C933CFB" w14:textId="55EEFAC4" w:rsidR="00892BED" w:rsidRPr="00EC4D43" w:rsidRDefault="002A3574" w:rsidP="00134692">
      <w:pPr>
        <w:pStyle w:val="ListParagraph"/>
        <w:numPr>
          <w:ilvl w:val="0"/>
          <w:numId w:val="4"/>
        </w:numPr>
        <w:spacing w:line="264" w:lineRule="auto"/>
        <w:ind w:right="532"/>
        <w:jc w:val="both"/>
        <w:rPr>
          <w:rFonts w:asciiTheme="minorHAnsi" w:eastAsia="Calibri" w:hAnsiTheme="minorHAnsi" w:cs="Arial"/>
          <w:sz w:val="22"/>
          <w:szCs w:val="22"/>
        </w:rPr>
      </w:pPr>
      <w:bookmarkStart w:id="1" w:name="_Hlk38968555"/>
      <w:r w:rsidRPr="00EC4D43">
        <w:rPr>
          <w:rFonts w:asciiTheme="minorHAnsi" w:eastAsia="Calibri" w:hAnsiTheme="minorHAnsi" w:cs="Arial"/>
          <w:sz w:val="22"/>
          <w:szCs w:val="22"/>
        </w:rPr>
        <w:t>Employees</w:t>
      </w:r>
      <w:r w:rsidR="00673551" w:rsidRPr="00EC4D43">
        <w:rPr>
          <w:rFonts w:asciiTheme="minorHAnsi" w:eastAsia="Calibri" w:hAnsiTheme="minorHAnsi" w:cs="Arial"/>
          <w:sz w:val="22"/>
          <w:szCs w:val="22"/>
        </w:rPr>
        <w:t xml:space="preserve"> must</w:t>
      </w:r>
      <w:r w:rsidR="007D36EF" w:rsidRPr="00EC4D43">
        <w:rPr>
          <w:rFonts w:asciiTheme="minorHAnsi" w:eastAsia="Calibri" w:hAnsiTheme="minorHAnsi" w:cs="Arial"/>
          <w:sz w:val="22"/>
          <w:szCs w:val="22"/>
        </w:rPr>
        <w:t xml:space="preserve"> co-operate with mana</w:t>
      </w:r>
      <w:r w:rsidR="001B0970">
        <w:rPr>
          <w:rFonts w:asciiTheme="minorHAnsi" w:eastAsia="Calibri" w:hAnsiTheme="minorHAnsi" w:cs="Arial"/>
          <w:sz w:val="22"/>
          <w:szCs w:val="22"/>
        </w:rPr>
        <w:t>gers</w:t>
      </w:r>
      <w:r w:rsidR="007D36EF" w:rsidRPr="00EC4D43">
        <w:rPr>
          <w:rFonts w:asciiTheme="minorHAnsi" w:eastAsia="Calibri" w:hAnsiTheme="minorHAnsi" w:cs="Arial"/>
          <w:sz w:val="22"/>
          <w:szCs w:val="22"/>
        </w:rPr>
        <w:t xml:space="preserve"> in the application of workplace safety standards and must</w:t>
      </w:r>
      <w:r w:rsidRPr="00EC4D43">
        <w:rPr>
          <w:rFonts w:asciiTheme="minorHAnsi" w:eastAsia="Calibri" w:hAnsiTheme="minorHAnsi" w:cs="Arial"/>
          <w:sz w:val="22"/>
          <w:szCs w:val="22"/>
        </w:rPr>
        <w:t xml:space="preserve"> follow all the measures set out in this SSOW</w:t>
      </w:r>
      <w:r w:rsidR="00FF2436" w:rsidRPr="00EC4D43">
        <w:rPr>
          <w:rFonts w:asciiTheme="minorHAnsi" w:eastAsia="Calibri" w:hAnsiTheme="minorHAnsi" w:cs="Arial"/>
          <w:sz w:val="22"/>
          <w:szCs w:val="22"/>
        </w:rPr>
        <w:t xml:space="preserve">, </w:t>
      </w:r>
      <w:r w:rsidRPr="00EC4D43">
        <w:rPr>
          <w:rFonts w:asciiTheme="minorHAnsi" w:eastAsia="Calibri" w:hAnsiTheme="minorHAnsi" w:cs="Arial"/>
          <w:sz w:val="22"/>
          <w:szCs w:val="22"/>
        </w:rPr>
        <w:t>associated risk assessments</w:t>
      </w:r>
      <w:r w:rsidR="00FF2436" w:rsidRPr="00EC4D43">
        <w:rPr>
          <w:rFonts w:asciiTheme="minorHAnsi" w:eastAsia="Calibri" w:hAnsiTheme="minorHAnsi" w:cs="Arial"/>
          <w:sz w:val="22"/>
          <w:szCs w:val="22"/>
        </w:rPr>
        <w:t xml:space="preserve"> and safety alerts/bulletins.</w:t>
      </w:r>
    </w:p>
    <w:bookmarkEnd w:id="1"/>
    <w:p w14:paraId="0D94BA21" w14:textId="77777777" w:rsidR="002168FF" w:rsidRDefault="002168FF" w:rsidP="00DE3499">
      <w:pPr>
        <w:jc w:val="both"/>
        <w:rPr>
          <w:rFonts w:asciiTheme="minorHAnsi" w:hAnsiTheme="minorHAnsi" w:cs="Arial"/>
          <w:b/>
          <w:bCs/>
          <w:sz w:val="22"/>
          <w:szCs w:val="22"/>
        </w:rPr>
      </w:pPr>
    </w:p>
    <w:p w14:paraId="0A96E8B6" w14:textId="7B1D9C3B" w:rsidR="002168FF" w:rsidRPr="00FE078E" w:rsidRDefault="002168FF" w:rsidP="00DE3499">
      <w:pPr>
        <w:jc w:val="both"/>
        <w:rPr>
          <w:rFonts w:asciiTheme="minorHAnsi" w:hAnsiTheme="minorHAnsi" w:cs="Arial"/>
          <w:bCs/>
          <w:strike/>
          <w:sz w:val="22"/>
          <w:szCs w:val="22"/>
        </w:rPr>
      </w:pPr>
      <w:r w:rsidRPr="001106F3">
        <w:rPr>
          <w:rFonts w:asciiTheme="minorHAnsi" w:hAnsiTheme="minorHAnsi" w:cs="Arial"/>
          <w:bCs/>
          <w:sz w:val="22"/>
          <w:szCs w:val="22"/>
        </w:rPr>
        <w:t>It must be r</w:t>
      </w:r>
      <w:r w:rsidR="003655E6" w:rsidRPr="001106F3">
        <w:rPr>
          <w:rFonts w:asciiTheme="minorHAnsi" w:hAnsiTheme="minorHAnsi" w:cs="Arial"/>
          <w:bCs/>
          <w:sz w:val="22"/>
          <w:szCs w:val="22"/>
        </w:rPr>
        <w:t xml:space="preserve">ecognised that there will need to be flexibility in the use of this advice and some variation across areas depending on transmission rates within local </w:t>
      </w:r>
      <w:r w:rsidR="003655E6" w:rsidRPr="0087420B">
        <w:rPr>
          <w:rFonts w:asciiTheme="minorHAnsi" w:hAnsiTheme="minorHAnsi" w:cs="Arial"/>
          <w:bCs/>
          <w:sz w:val="22"/>
          <w:szCs w:val="22"/>
        </w:rPr>
        <w:t>communities</w:t>
      </w:r>
      <w:r w:rsidR="005041B4" w:rsidRPr="0087420B">
        <w:rPr>
          <w:rFonts w:asciiTheme="minorHAnsi" w:hAnsiTheme="minorHAnsi" w:cs="Arial"/>
          <w:bCs/>
          <w:sz w:val="22"/>
          <w:szCs w:val="22"/>
        </w:rPr>
        <w:t>, emerging scientific advice,</w:t>
      </w:r>
      <w:r w:rsidR="003B338C" w:rsidRPr="0087420B">
        <w:rPr>
          <w:rFonts w:asciiTheme="minorHAnsi" w:hAnsiTheme="minorHAnsi" w:cs="Arial"/>
          <w:bCs/>
          <w:sz w:val="22"/>
          <w:szCs w:val="22"/>
        </w:rPr>
        <w:t xml:space="preserve"> and which Tier Levels have been adopted</w:t>
      </w:r>
      <w:r w:rsidR="003655E6" w:rsidRPr="0087420B">
        <w:rPr>
          <w:rFonts w:asciiTheme="minorHAnsi" w:hAnsiTheme="minorHAnsi" w:cs="Arial"/>
          <w:bCs/>
          <w:sz w:val="22"/>
          <w:szCs w:val="22"/>
        </w:rPr>
        <w:t>.</w:t>
      </w:r>
      <w:r w:rsidR="003655E6" w:rsidRPr="00FE078E">
        <w:rPr>
          <w:rFonts w:asciiTheme="minorHAnsi" w:hAnsiTheme="minorHAnsi" w:cs="Arial"/>
          <w:bCs/>
          <w:sz w:val="22"/>
          <w:szCs w:val="22"/>
        </w:rPr>
        <w:t xml:space="preserve">  </w:t>
      </w:r>
    </w:p>
    <w:p w14:paraId="22105130" w14:textId="77777777" w:rsidR="00BF2FFF" w:rsidRPr="00FE078E" w:rsidRDefault="00BF2FFF" w:rsidP="00DE3499">
      <w:pPr>
        <w:jc w:val="both"/>
        <w:rPr>
          <w:rFonts w:asciiTheme="minorHAnsi" w:hAnsiTheme="minorHAnsi" w:cs="Arial"/>
          <w:bCs/>
          <w:sz w:val="22"/>
          <w:szCs w:val="22"/>
        </w:rPr>
      </w:pPr>
    </w:p>
    <w:p w14:paraId="0A01A5BB" w14:textId="4AF62CA1" w:rsidR="00BF2FFF" w:rsidRPr="00FE078E" w:rsidRDefault="001106F3" w:rsidP="00DE3499">
      <w:pPr>
        <w:jc w:val="both"/>
        <w:rPr>
          <w:rFonts w:asciiTheme="minorHAnsi" w:hAnsiTheme="minorHAnsi" w:cs="Arial"/>
          <w:bCs/>
          <w:sz w:val="22"/>
          <w:szCs w:val="22"/>
        </w:rPr>
      </w:pPr>
      <w:r w:rsidRPr="00FE078E">
        <w:rPr>
          <w:rFonts w:asciiTheme="minorHAnsi" w:hAnsiTheme="minorHAnsi" w:cs="Arial"/>
          <w:bCs/>
          <w:sz w:val="22"/>
          <w:szCs w:val="22"/>
        </w:rPr>
        <w:t>A</w:t>
      </w:r>
      <w:r w:rsidR="00BF2FFF" w:rsidRPr="00FE078E">
        <w:rPr>
          <w:rFonts w:asciiTheme="minorHAnsi" w:hAnsiTheme="minorHAnsi" w:cs="Arial"/>
          <w:bCs/>
          <w:sz w:val="22"/>
          <w:szCs w:val="22"/>
        </w:rPr>
        <w:t xml:space="preserve"> zero tolerance of infection symptoms will be in place and staff must follow strict compliance with national and local</w:t>
      </w:r>
      <w:r w:rsidR="0089175D" w:rsidRPr="00FE078E">
        <w:rPr>
          <w:rFonts w:asciiTheme="minorHAnsi" w:hAnsiTheme="minorHAnsi" w:cs="Arial"/>
          <w:bCs/>
          <w:sz w:val="22"/>
          <w:szCs w:val="22"/>
        </w:rPr>
        <w:t xml:space="preserve"> public health</w:t>
      </w:r>
      <w:r w:rsidR="00BF2FFF" w:rsidRPr="00FE078E">
        <w:rPr>
          <w:rFonts w:asciiTheme="minorHAnsi" w:hAnsiTheme="minorHAnsi" w:cs="Arial"/>
          <w:bCs/>
          <w:sz w:val="22"/>
          <w:szCs w:val="22"/>
        </w:rPr>
        <w:t xml:space="preserve"> instructions including </w:t>
      </w:r>
      <w:r w:rsidR="00FE078E" w:rsidRPr="00FE078E">
        <w:rPr>
          <w:rFonts w:asciiTheme="minorHAnsi" w:hAnsiTheme="minorHAnsi" w:cs="Arial"/>
          <w:bCs/>
          <w:sz w:val="22"/>
          <w:szCs w:val="22"/>
        </w:rPr>
        <w:t xml:space="preserve">FACTS and </w:t>
      </w:r>
      <w:r w:rsidR="00BF2FFF" w:rsidRPr="00FE078E">
        <w:rPr>
          <w:rFonts w:asciiTheme="minorHAnsi" w:hAnsiTheme="minorHAnsi" w:cs="Arial"/>
          <w:bCs/>
          <w:sz w:val="22"/>
          <w:szCs w:val="22"/>
        </w:rPr>
        <w:t>Test and Protect</w:t>
      </w:r>
      <w:r w:rsidR="00FE078E" w:rsidRPr="00FE078E">
        <w:rPr>
          <w:rFonts w:asciiTheme="minorHAnsi" w:hAnsiTheme="minorHAnsi" w:cs="Arial"/>
          <w:bCs/>
          <w:sz w:val="22"/>
          <w:szCs w:val="22"/>
        </w:rPr>
        <w:t xml:space="preserve"> processes</w:t>
      </w:r>
      <w:r w:rsidR="00BF2FFF" w:rsidRPr="00FE078E">
        <w:rPr>
          <w:rFonts w:asciiTheme="minorHAnsi" w:hAnsiTheme="minorHAnsi" w:cs="Arial"/>
          <w:bCs/>
          <w:sz w:val="22"/>
          <w:szCs w:val="22"/>
        </w:rPr>
        <w:t>.</w:t>
      </w:r>
    </w:p>
    <w:p w14:paraId="4A6E754D" w14:textId="77777777" w:rsidR="002168FF" w:rsidRDefault="002168FF" w:rsidP="00DE3499">
      <w:pPr>
        <w:jc w:val="both"/>
        <w:rPr>
          <w:rFonts w:asciiTheme="minorHAnsi" w:hAnsiTheme="minorHAnsi" w:cs="Arial"/>
          <w:b/>
          <w:bCs/>
          <w:sz w:val="22"/>
          <w:szCs w:val="22"/>
        </w:rPr>
      </w:pPr>
    </w:p>
    <w:p w14:paraId="62FC58AD" w14:textId="09278CF8" w:rsidR="00F721B5" w:rsidRPr="00EC4D43" w:rsidRDefault="00F721B5" w:rsidP="00DE3499">
      <w:pPr>
        <w:jc w:val="both"/>
        <w:rPr>
          <w:rFonts w:asciiTheme="minorHAnsi" w:hAnsiTheme="minorHAnsi" w:cs="Arial"/>
          <w:b/>
          <w:bCs/>
          <w:sz w:val="22"/>
          <w:szCs w:val="22"/>
        </w:rPr>
      </w:pPr>
      <w:r w:rsidRPr="00EC4D43">
        <w:rPr>
          <w:rFonts w:asciiTheme="minorHAnsi" w:hAnsiTheme="minorHAnsi" w:cs="Arial"/>
          <w:b/>
          <w:bCs/>
          <w:sz w:val="22"/>
          <w:szCs w:val="22"/>
        </w:rPr>
        <w:t xml:space="preserve">Risk Assessment </w:t>
      </w:r>
    </w:p>
    <w:p w14:paraId="4EE4B154" w14:textId="70A167F2" w:rsidR="006C6949" w:rsidRDefault="00A01BFA" w:rsidP="00DE3499">
      <w:pPr>
        <w:jc w:val="both"/>
        <w:rPr>
          <w:rFonts w:asciiTheme="minorHAnsi" w:hAnsiTheme="minorHAnsi" w:cs="Arial"/>
          <w:sz w:val="22"/>
          <w:szCs w:val="22"/>
        </w:rPr>
      </w:pPr>
      <w:r w:rsidRPr="00EC4D43">
        <w:rPr>
          <w:rFonts w:asciiTheme="minorHAnsi" w:hAnsiTheme="minorHAnsi" w:cs="Arial"/>
          <w:sz w:val="22"/>
          <w:szCs w:val="22"/>
        </w:rPr>
        <w:t>This SSOW</w:t>
      </w:r>
      <w:r w:rsidR="00F721B5" w:rsidRPr="00EC4D43">
        <w:rPr>
          <w:rFonts w:asciiTheme="minorHAnsi" w:hAnsiTheme="minorHAnsi" w:cs="Arial"/>
          <w:sz w:val="22"/>
          <w:szCs w:val="22"/>
        </w:rPr>
        <w:t xml:space="preserve"> </w:t>
      </w:r>
      <w:r w:rsidRPr="00EC4D43">
        <w:rPr>
          <w:rFonts w:asciiTheme="minorHAnsi" w:hAnsiTheme="minorHAnsi" w:cs="Arial"/>
          <w:sz w:val="22"/>
          <w:szCs w:val="22"/>
        </w:rPr>
        <w:t xml:space="preserve">supplements the information contained in the </w:t>
      </w:r>
      <w:r w:rsidR="002C50AE" w:rsidRPr="00EC4D43">
        <w:rPr>
          <w:rFonts w:asciiTheme="minorHAnsi" w:hAnsiTheme="minorHAnsi" w:cs="Arial"/>
          <w:sz w:val="22"/>
          <w:szCs w:val="22"/>
        </w:rPr>
        <w:t xml:space="preserve">various </w:t>
      </w:r>
      <w:r w:rsidRPr="00EC4D43">
        <w:rPr>
          <w:rFonts w:asciiTheme="minorHAnsi" w:hAnsiTheme="minorHAnsi" w:cs="Arial"/>
          <w:sz w:val="22"/>
          <w:szCs w:val="22"/>
        </w:rPr>
        <w:t>Health and Safety Handbook</w:t>
      </w:r>
      <w:r w:rsidR="002C50AE" w:rsidRPr="00EC4D43">
        <w:rPr>
          <w:rFonts w:asciiTheme="minorHAnsi" w:hAnsiTheme="minorHAnsi" w:cs="Arial"/>
          <w:sz w:val="22"/>
          <w:szCs w:val="22"/>
        </w:rPr>
        <w:t>s</w:t>
      </w:r>
      <w:r w:rsidRPr="00EC4D43">
        <w:rPr>
          <w:rFonts w:asciiTheme="minorHAnsi" w:hAnsiTheme="minorHAnsi" w:cs="Arial"/>
          <w:sz w:val="22"/>
          <w:szCs w:val="22"/>
        </w:rPr>
        <w:t xml:space="preserve"> </w:t>
      </w:r>
      <w:r w:rsidR="00104472" w:rsidRPr="00EC4D43">
        <w:rPr>
          <w:rFonts w:asciiTheme="minorHAnsi" w:hAnsiTheme="minorHAnsi" w:cs="Arial"/>
          <w:sz w:val="22"/>
          <w:szCs w:val="22"/>
        </w:rPr>
        <w:t>for Education</w:t>
      </w:r>
      <w:r w:rsidR="002C50AE" w:rsidRPr="00EC4D43">
        <w:rPr>
          <w:rFonts w:asciiTheme="minorHAnsi" w:hAnsiTheme="minorHAnsi" w:cs="Arial"/>
          <w:sz w:val="22"/>
          <w:szCs w:val="22"/>
        </w:rPr>
        <w:t xml:space="preserve"> Resources </w:t>
      </w:r>
      <w:r w:rsidRPr="00EC4D43">
        <w:rPr>
          <w:rFonts w:asciiTheme="minorHAnsi" w:hAnsiTheme="minorHAnsi" w:cs="Arial"/>
          <w:sz w:val="22"/>
          <w:szCs w:val="22"/>
        </w:rPr>
        <w:t>in the form of risk assessments</w:t>
      </w:r>
      <w:r w:rsidR="002C50AE" w:rsidRPr="00EC4D43">
        <w:rPr>
          <w:rFonts w:asciiTheme="minorHAnsi" w:hAnsiTheme="minorHAnsi" w:cs="Arial"/>
          <w:sz w:val="22"/>
          <w:szCs w:val="22"/>
        </w:rPr>
        <w:t xml:space="preserve"> and safe systems of work</w:t>
      </w:r>
      <w:r w:rsidR="00CE2ABB" w:rsidRPr="00EC4D43">
        <w:rPr>
          <w:rFonts w:asciiTheme="minorHAnsi" w:hAnsiTheme="minorHAnsi" w:cs="Arial"/>
          <w:sz w:val="22"/>
          <w:szCs w:val="22"/>
        </w:rPr>
        <w:t>.</w:t>
      </w:r>
      <w:r w:rsidR="005041B4">
        <w:rPr>
          <w:rFonts w:asciiTheme="minorHAnsi" w:hAnsiTheme="minorHAnsi" w:cs="Arial"/>
          <w:sz w:val="22"/>
          <w:szCs w:val="22"/>
        </w:rPr>
        <w:t xml:space="preserve">  </w:t>
      </w:r>
      <w:r w:rsidR="005041B4" w:rsidRPr="0087420B">
        <w:rPr>
          <w:rFonts w:asciiTheme="minorHAnsi" w:hAnsiTheme="minorHAnsi" w:cs="Arial"/>
          <w:sz w:val="22"/>
          <w:szCs w:val="22"/>
        </w:rPr>
        <w:t>Also NHS Public Health information and guidance including that in relation to Test and Protect.</w:t>
      </w:r>
    </w:p>
    <w:p w14:paraId="120BB409" w14:textId="77777777" w:rsidR="006C6949" w:rsidRDefault="006C6949" w:rsidP="00DE3499">
      <w:pPr>
        <w:jc w:val="both"/>
        <w:rPr>
          <w:rFonts w:asciiTheme="minorHAnsi" w:hAnsiTheme="minorHAnsi" w:cs="Arial"/>
          <w:sz w:val="22"/>
          <w:szCs w:val="22"/>
        </w:rPr>
      </w:pPr>
    </w:p>
    <w:p w14:paraId="09354718" w14:textId="1768F879" w:rsidR="001B0970" w:rsidRDefault="00104472" w:rsidP="00DE3499">
      <w:pPr>
        <w:jc w:val="both"/>
        <w:rPr>
          <w:rFonts w:asciiTheme="minorHAnsi" w:eastAsia="Calibri" w:hAnsiTheme="minorHAnsi" w:cs="Arial"/>
          <w:sz w:val="22"/>
          <w:szCs w:val="22"/>
        </w:rPr>
      </w:pPr>
      <w:r w:rsidRPr="00EC4D43">
        <w:rPr>
          <w:rFonts w:asciiTheme="minorHAnsi" w:hAnsiTheme="minorHAnsi" w:cs="Arial"/>
          <w:sz w:val="22"/>
          <w:szCs w:val="22"/>
        </w:rPr>
        <w:t xml:space="preserve">It should be used in conjunction with SLC Risk </w:t>
      </w:r>
      <w:r w:rsidRPr="00F04BC2">
        <w:rPr>
          <w:rFonts w:asciiTheme="minorHAnsi" w:hAnsiTheme="minorHAnsi" w:cs="Arial"/>
          <w:sz w:val="22"/>
          <w:szCs w:val="22"/>
        </w:rPr>
        <w:t>Assessment “Covid-19 Exposure Minimisation” (Reference “Covid1”) an</w:t>
      </w:r>
      <w:r w:rsidRPr="00EC4D43">
        <w:rPr>
          <w:rFonts w:asciiTheme="minorHAnsi" w:hAnsiTheme="minorHAnsi" w:cs="Arial"/>
          <w:sz w:val="22"/>
          <w:szCs w:val="22"/>
        </w:rPr>
        <w:t>d the associated information provided in guidance document GD2 “Health and Safety Risk Assessment Guide Covid-19” available on the intranet.</w:t>
      </w:r>
      <w:r w:rsidR="00BF2FFF">
        <w:rPr>
          <w:rFonts w:asciiTheme="minorHAnsi" w:hAnsiTheme="minorHAnsi" w:cs="Arial"/>
          <w:sz w:val="22"/>
          <w:szCs w:val="22"/>
        </w:rPr>
        <w:t xml:space="preserve">  </w:t>
      </w:r>
      <w:r w:rsidR="004B22F2" w:rsidRPr="00B92377">
        <w:rPr>
          <w:rFonts w:asciiTheme="minorHAnsi" w:hAnsiTheme="minorHAnsi" w:cs="Arial"/>
          <w:sz w:val="22"/>
          <w:szCs w:val="22"/>
        </w:rPr>
        <w:t>Also</w:t>
      </w:r>
      <w:r w:rsidR="00F04BC2" w:rsidRPr="00B92377">
        <w:rPr>
          <w:rFonts w:asciiTheme="minorHAnsi" w:hAnsiTheme="minorHAnsi" w:cs="Arial"/>
          <w:sz w:val="22"/>
          <w:szCs w:val="22"/>
        </w:rPr>
        <w:t xml:space="preserve"> read and complete the</w:t>
      </w:r>
      <w:r w:rsidR="004B22F2" w:rsidRPr="00B92377">
        <w:rPr>
          <w:rFonts w:asciiTheme="minorHAnsi" w:hAnsiTheme="minorHAnsi" w:cs="Arial"/>
          <w:sz w:val="22"/>
          <w:szCs w:val="22"/>
        </w:rPr>
        <w:t xml:space="preserve"> Education Resources Risk Assessment “</w:t>
      </w:r>
      <w:r w:rsidR="004B22F2" w:rsidRPr="00B92377">
        <w:rPr>
          <w:rFonts w:asciiTheme="minorHAnsi" w:eastAsia="Calibri" w:hAnsiTheme="minorHAnsi" w:cs="Arial"/>
          <w:sz w:val="22"/>
          <w:szCs w:val="22"/>
        </w:rPr>
        <w:t xml:space="preserve">Covid-19 Exposure </w:t>
      </w:r>
      <w:r w:rsidR="001B0970" w:rsidRPr="00B92377">
        <w:rPr>
          <w:rFonts w:asciiTheme="minorHAnsi" w:eastAsia="Calibri" w:hAnsiTheme="minorHAnsi" w:cs="Arial"/>
          <w:sz w:val="22"/>
          <w:szCs w:val="22"/>
        </w:rPr>
        <w:t xml:space="preserve">– </w:t>
      </w:r>
      <w:r w:rsidR="00066C89" w:rsidRPr="00B92377">
        <w:rPr>
          <w:rFonts w:asciiTheme="minorHAnsi" w:eastAsia="Calibri" w:hAnsiTheme="minorHAnsi" w:cs="Arial"/>
          <w:sz w:val="22"/>
          <w:szCs w:val="22"/>
        </w:rPr>
        <w:t>Reducing the Risk in Schools</w:t>
      </w:r>
      <w:r w:rsidR="00F04BC2" w:rsidRPr="00B92377">
        <w:rPr>
          <w:rFonts w:asciiTheme="minorHAnsi" w:eastAsia="Calibri" w:hAnsiTheme="minorHAnsi" w:cs="Arial"/>
          <w:sz w:val="22"/>
          <w:szCs w:val="22"/>
        </w:rPr>
        <w:t>”</w:t>
      </w:r>
      <w:r w:rsidR="00066C89" w:rsidRPr="00B92377">
        <w:rPr>
          <w:rFonts w:asciiTheme="minorHAnsi" w:eastAsia="Calibri" w:hAnsiTheme="minorHAnsi" w:cs="Arial"/>
          <w:sz w:val="22"/>
          <w:szCs w:val="22"/>
        </w:rPr>
        <w:t xml:space="preserve"> (</w:t>
      </w:r>
      <w:r w:rsidR="002168FF" w:rsidRPr="00B92377">
        <w:rPr>
          <w:rFonts w:asciiTheme="minorHAnsi" w:eastAsia="Calibri" w:hAnsiTheme="minorHAnsi" w:cs="Arial"/>
          <w:sz w:val="22"/>
          <w:szCs w:val="22"/>
        </w:rPr>
        <w:t>V</w:t>
      </w:r>
      <w:r w:rsidR="008152CE" w:rsidRPr="00B92377">
        <w:rPr>
          <w:rFonts w:asciiTheme="minorHAnsi" w:eastAsia="Calibri" w:hAnsiTheme="minorHAnsi" w:cs="Arial"/>
          <w:sz w:val="22"/>
          <w:szCs w:val="22"/>
        </w:rPr>
        <w:t>4 12/02</w:t>
      </w:r>
      <w:r w:rsidR="00066C89" w:rsidRPr="00B92377">
        <w:rPr>
          <w:rFonts w:asciiTheme="minorHAnsi" w:eastAsia="Calibri" w:hAnsiTheme="minorHAnsi" w:cs="Arial"/>
          <w:sz w:val="22"/>
          <w:szCs w:val="22"/>
        </w:rPr>
        <w:t>/21)</w:t>
      </w:r>
      <w:r w:rsidR="004B22F2" w:rsidRPr="00B92377">
        <w:rPr>
          <w:rFonts w:asciiTheme="minorHAnsi" w:eastAsia="Calibri" w:hAnsiTheme="minorHAnsi" w:cs="Arial"/>
          <w:sz w:val="22"/>
          <w:szCs w:val="22"/>
        </w:rPr>
        <w:t>”.</w:t>
      </w:r>
      <w:r w:rsidR="008C2A29" w:rsidRPr="00B92377">
        <w:rPr>
          <w:rFonts w:asciiTheme="minorHAnsi" w:eastAsia="Calibri" w:hAnsiTheme="minorHAnsi" w:cs="Arial"/>
          <w:sz w:val="22"/>
          <w:szCs w:val="22"/>
        </w:rPr>
        <w:t xml:space="preserve">  </w:t>
      </w:r>
      <w:r w:rsidR="001B0970" w:rsidRPr="00B92377">
        <w:rPr>
          <w:rFonts w:asciiTheme="minorHAnsi" w:eastAsia="Calibri" w:hAnsiTheme="minorHAnsi" w:cs="Arial"/>
          <w:sz w:val="22"/>
          <w:szCs w:val="22"/>
        </w:rPr>
        <w:t xml:space="preserve">This document supersedes previous </w:t>
      </w:r>
      <w:r w:rsidR="00A40715" w:rsidRPr="00B92377">
        <w:rPr>
          <w:rFonts w:asciiTheme="minorHAnsi" w:eastAsia="Calibri" w:hAnsiTheme="minorHAnsi" w:cs="Arial"/>
          <w:sz w:val="22"/>
          <w:szCs w:val="22"/>
        </w:rPr>
        <w:t>SSOW</w:t>
      </w:r>
      <w:r w:rsidR="002250C9" w:rsidRPr="00B92377">
        <w:rPr>
          <w:rFonts w:asciiTheme="minorHAnsi" w:eastAsia="Calibri" w:hAnsiTheme="minorHAnsi" w:cs="Arial"/>
          <w:sz w:val="22"/>
          <w:szCs w:val="22"/>
        </w:rPr>
        <w:t xml:space="preserve"> versions.</w:t>
      </w:r>
      <w:r w:rsidR="001B0970" w:rsidRPr="001106F3">
        <w:rPr>
          <w:rFonts w:asciiTheme="minorHAnsi" w:eastAsia="Calibri" w:hAnsiTheme="minorHAnsi" w:cs="Arial"/>
          <w:sz w:val="22"/>
          <w:szCs w:val="22"/>
        </w:rPr>
        <w:t xml:space="preserve"> </w:t>
      </w:r>
    </w:p>
    <w:p w14:paraId="7598ACB2" w14:textId="77777777" w:rsidR="003B338C" w:rsidRDefault="003B338C" w:rsidP="00DE3499">
      <w:pPr>
        <w:jc w:val="both"/>
        <w:rPr>
          <w:rFonts w:asciiTheme="minorHAnsi" w:eastAsia="Calibri" w:hAnsiTheme="minorHAnsi" w:cs="Arial"/>
          <w:sz w:val="22"/>
          <w:szCs w:val="22"/>
        </w:rPr>
      </w:pPr>
    </w:p>
    <w:p w14:paraId="7D260F2A" w14:textId="18139BE7" w:rsidR="003B338C" w:rsidRPr="002250C9" w:rsidRDefault="003B338C" w:rsidP="00DE3499">
      <w:pPr>
        <w:jc w:val="both"/>
        <w:rPr>
          <w:rFonts w:asciiTheme="minorHAnsi" w:hAnsiTheme="minorHAnsi" w:cs="Arial"/>
          <w:strike/>
          <w:sz w:val="22"/>
          <w:szCs w:val="22"/>
        </w:rPr>
      </w:pPr>
      <w:r w:rsidRPr="00FE078E">
        <w:rPr>
          <w:rFonts w:asciiTheme="minorHAnsi" w:eastAsia="Calibri" w:hAnsiTheme="minorHAnsi" w:cs="Arial"/>
          <w:sz w:val="22"/>
          <w:szCs w:val="22"/>
        </w:rPr>
        <w:t>Employees involved in risk assessment should also complete the Health &amp; Safety - General Risk Assessment Learn Online module.</w:t>
      </w:r>
    </w:p>
    <w:p w14:paraId="14569E13" w14:textId="2C91F359" w:rsidR="00BF4778" w:rsidRPr="00EC4D43" w:rsidRDefault="00BF4778" w:rsidP="00DE3499">
      <w:pPr>
        <w:spacing w:line="264" w:lineRule="auto"/>
        <w:ind w:right="480"/>
        <w:jc w:val="both"/>
        <w:rPr>
          <w:rFonts w:asciiTheme="minorHAnsi" w:hAnsiTheme="minorHAnsi" w:cs="Arial"/>
          <w:sz w:val="22"/>
          <w:szCs w:val="22"/>
        </w:rPr>
      </w:pPr>
    </w:p>
    <w:p w14:paraId="13C83E01" w14:textId="39FF843C" w:rsidR="00D95F07" w:rsidRPr="00EC4D43" w:rsidRDefault="00D95F07" w:rsidP="00DE3499">
      <w:pPr>
        <w:jc w:val="both"/>
        <w:rPr>
          <w:rFonts w:asciiTheme="minorHAnsi" w:hAnsiTheme="minorHAnsi" w:cs="Arial"/>
          <w:b/>
          <w:bCs/>
          <w:sz w:val="22"/>
          <w:szCs w:val="22"/>
        </w:rPr>
      </w:pPr>
      <w:r w:rsidRPr="00EC4D43">
        <w:rPr>
          <w:rFonts w:asciiTheme="minorHAnsi" w:hAnsiTheme="minorHAnsi" w:cs="Arial"/>
          <w:b/>
          <w:bCs/>
          <w:sz w:val="22"/>
          <w:szCs w:val="22"/>
        </w:rPr>
        <w:t xml:space="preserve">What </w:t>
      </w:r>
      <w:r w:rsidR="004B22F2" w:rsidRPr="00EC4D43">
        <w:rPr>
          <w:rFonts w:asciiTheme="minorHAnsi" w:hAnsiTheme="minorHAnsi" w:cs="Arial"/>
          <w:b/>
          <w:bCs/>
          <w:sz w:val="22"/>
          <w:szCs w:val="22"/>
        </w:rPr>
        <w:t>do we know about the spread of</w:t>
      </w:r>
      <w:r w:rsidRPr="00EC4D43">
        <w:rPr>
          <w:rFonts w:asciiTheme="minorHAnsi" w:hAnsiTheme="minorHAnsi" w:cs="Arial"/>
          <w:b/>
          <w:bCs/>
          <w:sz w:val="22"/>
          <w:szCs w:val="22"/>
        </w:rPr>
        <w:t xml:space="preserve"> COVID-19? </w:t>
      </w:r>
    </w:p>
    <w:p w14:paraId="3F998C5E" w14:textId="28CFE3A9" w:rsidR="00D95F07" w:rsidRPr="00EC4D43" w:rsidRDefault="00D95F07" w:rsidP="00DE3499">
      <w:pPr>
        <w:jc w:val="both"/>
        <w:rPr>
          <w:rFonts w:asciiTheme="minorHAnsi" w:hAnsiTheme="minorHAnsi" w:cs="Arial"/>
          <w:bCs/>
          <w:sz w:val="22"/>
          <w:szCs w:val="22"/>
        </w:rPr>
      </w:pPr>
      <w:r w:rsidRPr="00EC4D43">
        <w:rPr>
          <w:rFonts w:asciiTheme="minorHAnsi" w:hAnsiTheme="minorHAnsi" w:cs="Arial"/>
          <w:bCs/>
          <w:sz w:val="22"/>
          <w:szCs w:val="22"/>
        </w:rPr>
        <w:t>There are two routes by which COVID-1</w:t>
      </w:r>
      <w:r w:rsidR="004B22F2" w:rsidRPr="00EC4D43">
        <w:rPr>
          <w:rFonts w:asciiTheme="minorHAnsi" w:hAnsiTheme="minorHAnsi" w:cs="Arial"/>
          <w:bCs/>
          <w:sz w:val="22"/>
          <w:szCs w:val="22"/>
        </w:rPr>
        <w:t>9 can be spread:</w:t>
      </w:r>
    </w:p>
    <w:p w14:paraId="2AC9E688" w14:textId="77777777" w:rsidR="004B22F2" w:rsidRPr="00EC4D43" w:rsidRDefault="004B22F2" w:rsidP="00DE3499">
      <w:pPr>
        <w:jc w:val="both"/>
        <w:rPr>
          <w:rFonts w:asciiTheme="minorHAnsi" w:hAnsiTheme="minorHAnsi" w:cs="Arial"/>
          <w:b/>
          <w:bCs/>
          <w:sz w:val="22"/>
          <w:szCs w:val="22"/>
        </w:rPr>
      </w:pPr>
    </w:p>
    <w:p w14:paraId="75BA16D5" w14:textId="6C963FB7" w:rsidR="00C65248" w:rsidRPr="00EC4D43" w:rsidRDefault="00D95F07" w:rsidP="00134692">
      <w:pPr>
        <w:pStyle w:val="ListParagraph"/>
        <w:numPr>
          <w:ilvl w:val="0"/>
          <w:numId w:val="5"/>
        </w:numPr>
        <w:suppressAutoHyphens/>
        <w:autoSpaceDN w:val="0"/>
        <w:spacing w:after="160" w:line="249" w:lineRule="auto"/>
        <w:contextualSpacing w:val="0"/>
        <w:jc w:val="both"/>
        <w:rPr>
          <w:rFonts w:asciiTheme="minorHAnsi" w:hAnsiTheme="minorHAnsi" w:cs="Arial"/>
          <w:sz w:val="22"/>
          <w:szCs w:val="22"/>
        </w:rPr>
      </w:pPr>
      <w:r w:rsidRPr="00EC4D43">
        <w:rPr>
          <w:rFonts w:asciiTheme="minorHAnsi" w:hAnsiTheme="minorHAnsi" w:cs="Arial"/>
          <w:b/>
          <w:bCs/>
          <w:sz w:val="22"/>
          <w:szCs w:val="22"/>
        </w:rPr>
        <w:t>Directly</w:t>
      </w:r>
      <w:r w:rsidRPr="00EC4D43">
        <w:rPr>
          <w:rFonts w:asciiTheme="minorHAnsi" w:hAnsiTheme="minorHAnsi" w:cs="Arial"/>
          <w:sz w:val="22"/>
          <w:szCs w:val="22"/>
        </w:rPr>
        <w:t xml:space="preserve"> from close contact w</w:t>
      </w:r>
      <w:r w:rsidR="006E6815">
        <w:rPr>
          <w:rFonts w:asciiTheme="minorHAnsi" w:hAnsiTheme="minorHAnsi" w:cs="Arial"/>
          <w:sz w:val="22"/>
          <w:szCs w:val="22"/>
        </w:rPr>
        <w:t>ith an infected person (within two</w:t>
      </w:r>
      <w:r w:rsidRPr="00EC4D43">
        <w:rPr>
          <w:rFonts w:asciiTheme="minorHAnsi" w:hAnsiTheme="minorHAnsi" w:cs="Arial"/>
          <w:sz w:val="22"/>
          <w:szCs w:val="22"/>
        </w:rPr>
        <w:t xml:space="preserve"> metres) where respiratory secretions can enter the eyes, mouth, nose or airways. This risk increases the longer someone has close contact with an infected person who has symptoms.</w:t>
      </w:r>
    </w:p>
    <w:p w14:paraId="0A32E438" w14:textId="6ECDB33A" w:rsidR="000A6F0D" w:rsidRDefault="00D95F07" w:rsidP="00134692">
      <w:pPr>
        <w:pStyle w:val="ListParagraph"/>
        <w:numPr>
          <w:ilvl w:val="0"/>
          <w:numId w:val="5"/>
        </w:numPr>
        <w:suppressAutoHyphens/>
        <w:autoSpaceDN w:val="0"/>
        <w:spacing w:after="160" w:line="249" w:lineRule="auto"/>
        <w:contextualSpacing w:val="0"/>
        <w:jc w:val="both"/>
        <w:rPr>
          <w:rFonts w:asciiTheme="minorHAnsi" w:hAnsiTheme="minorHAnsi" w:cs="Arial"/>
          <w:sz w:val="22"/>
          <w:szCs w:val="22"/>
        </w:rPr>
      </w:pPr>
      <w:r w:rsidRPr="00EC4D43">
        <w:rPr>
          <w:rFonts w:asciiTheme="minorHAnsi" w:hAnsiTheme="minorHAnsi" w:cs="Arial"/>
          <w:b/>
          <w:bCs/>
          <w:sz w:val="22"/>
          <w:szCs w:val="22"/>
        </w:rPr>
        <w:t>Indirectly</w:t>
      </w:r>
      <w:r w:rsidRPr="00EC4D43">
        <w:rPr>
          <w:rFonts w:asciiTheme="minorHAnsi" w:hAnsiTheme="minorHAnsi" w:cs="Arial"/>
          <w:sz w:val="22"/>
          <w:szCs w:val="22"/>
        </w:rPr>
        <w:t xml:space="preserve"> by touching a surface, object or the hand of an infected person that has been contaminated with respiratory secretions and then touching own mouth, nose, or eyes.   </w:t>
      </w:r>
    </w:p>
    <w:p w14:paraId="6461AC6F" w14:textId="77777777" w:rsidR="000A6F0D" w:rsidRPr="000A6F0D" w:rsidRDefault="000A6F0D" w:rsidP="000A6F0D">
      <w:pPr>
        <w:suppressAutoHyphens/>
        <w:autoSpaceDN w:val="0"/>
        <w:spacing w:after="160" w:line="249" w:lineRule="auto"/>
        <w:ind w:left="360"/>
        <w:jc w:val="both"/>
        <w:rPr>
          <w:rFonts w:asciiTheme="minorHAnsi" w:hAnsiTheme="minorHAnsi" w:cs="Arial"/>
          <w:sz w:val="22"/>
          <w:szCs w:val="22"/>
        </w:rPr>
      </w:pPr>
    </w:p>
    <w:p w14:paraId="763BABCA" w14:textId="68827A61" w:rsidR="00D95F07" w:rsidRPr="00EC4D43" w:rsidRDefault="00892BED" w:rsidP="00DE3499">
      <w:pPr>
        <w:jc w:val="both"/>
        <w:rPr>
          <w:rFonts w:asciiTheme="minorHAnsi" w:hAnsiTheme="minorHAnsi" w:cs="Arial"/>
          <w:b/>
          <w:bCs/>
          <w:sz w:val="22"/>
          <w:szCs w:val="22"/>
        </w:rPr>
      </w:pPr>
      <w:r w:rsidRPr="00EC4D43">
        <w:rPr>
          <w:rFonts w:asciiTheme="minorHAnsi" w:hAnsiTheme="minorHAnsi" w:cs="Arial"/>
          <w:b/>
          <w:bCs/>
          <w:sz w:val="22"/>
          <w:szCs w:val="22"/>
        </w:rPr>
        <w:t>H</w:t>
      </w:r>
      <w:r w:rsidR="00D95F07" w:rsidRPr="00EC4D43">
        <w:rPr>
          <w:rFonts w:asciiTheme="minorHAnsi" w:hAnsiTheme="minorHAnsi" w:cs="Arial"/>
          <w:b/>
          <w:bCs/>
          <w:sz w:val="22"/>
          <w:szCs w:val="22"/>
        </w:rPr>
        <w:t>ow long can the virus survive on environmental surfaces?</w:t>
      </w:r>
    </w:p>
    <w:p w14:paraId="5A5FD151" w14:textId="77777777" w:rsidR="00517A21" w:rsidRDefault="00D95F07" w:rsidP="00DE3499">
      <w:pPr>
        <w:suppressAutoHyphens/>
        <w:autoSpaceDN w:val="0"/>
        <w:spacing w:after="160" w:line="249" w:lineRule="auto"/>
        <w:jc w:val="both"/>
        <w:rPr>
          <w:rFonts w:asciiTheme="minorHAnsi" w:hAnsiTheme="minorHAnsi" w:cs="Arial"/>
          <w:sz w:val="22"/>
          <w:szCs w:val="22"/>
        </w:rPr>
      </w:pPr>
      <w:r w:rsidRPr="00EC4D43">
        <w:rPr>
          <w:rFonts w:asciiTheme="minorHAnsi" w:hAnsiTheme="minorHAnsi" w:cs="Arial"/>
          <w:sz w:val="22"/>
          <w:szCs w:val="22"/>
        </w:rPr>
        <w:t xml:space="preserve">This depends on several factors, </w:t>
      </w:r>
      <w:r w:rsidR="00517A21">
        <w:rPr>
          <w:rFonts w:asciiTheme="minorHAnsi" w:hAnsiTheme="minorHAnsi" w:cs="Arial"/>
          <w:sz w:val="22"/>
          <w:szCs w:val="22"/>
        </w:rPr>
        <w:t xml:space="preserve">including: </w:t>
      </w:r>
    </w:p>
    <w:p w14:paraId="10C0036F" w14:textId="2601015E" w:rsidR="00517A21" w:rsidRDefault="00517A21" w:rsidP="00134692">
      <w:pPr>
        <w:pStyle w:val="ListParagraph"/>
        <w:numPr>
          <w:ilvl w:val="0"/>
          <w:numId w:val="7"/>
        </w:num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 xml:space="preserve">the </w:t>
      </w:r>
      <w:r>
        <w:rPr>
          <w:rFonts w:asciiTheme="minorHAnsi" w:hAnsiTheme="minorHAnsi" w:cs="Arial"/>
          <w:sz w:val="22"/>
          <w:szCs w:val="22"/>
        </w:rPr>
        <w:t>type of surface</w:t>
      </w:r>
    </w:p>
    <w:p w14:paraId="42CEF432" w14:textId="42508D62" w:rsidR="00C65248" w:rsidRPr="00517A21" w:rsidRDefault="00517A21" w:rsidP="00134692">
      <w:pPr>
        <w:pStyle w:val="ListParagraph"/>
        <w:numPr>
          <w:ilvl w:val="0"/>
          <w:numId w:val="7"/>
        </w:numPr>
        <w:suppressAutoHyphens/>
        <w:autoSpaceDN w:val="0"/>
        <w:spacing w:after="160" w:line="249" w:lineRule="auto"/>
        <w:jc w:val="both"/>
        <w:rPr>
          <w:rFonts w:asciiTheme="minorHAnsi" w:hAnsiTheme="minorHAnsi" w:cs="Arial"/>
          <w:sz w:val="22"/>
          <w:szCs w:val="22"/>
        </w:rPr>
      </w:pPr>
      <w:r>
        <w:rPr>
          <w:rFonts w:asciiTheme="minorHAnsi" w:hAnsiTheme="minorHAnsi" w:cs="Arial"/>
          <w:sz w:val="22"/>
          <w:szCs w:val="22"/>
        </w:rPr>
        <w:t>exposure to sunlight</w:t>
      </w:r>
    </w:p>
    <w:p w14:paraId="22CA8327" w14:textId="44EF1031" w:rsidR="00D95F07" w:rsidRDefault="00517A21" w:rsidP="00134692">
      <w:pPr>
        <w:pStyle w:val="ListParagraph"/>
        <w:numPr>
          <w:ilvl w:val="0"/>
          <w:numId w:val="7"/>
        </w:numPr>
        <w:suppressAutoHyphens/>
        <w:autoSpaceDN w:val="0"/>
        <w:spacing w:after="160" w:line="249" w:lineRule="auto"/>
        <w:jc w:val="both"/>
        <w:rPr>
          <w:rFonts w:asciiTheme="minorHAnsi" w:hAnsiTheme="minorHAnsi" w:cs="Arial"/>
          <w:sz w:val="22"/>
          <w:szCs w:val="22"/>
        </w:rPr>
      </w:pPr>
      <w:r>
        <w:rPr>
          <w:rFonts w:asciiTheme="minorHAnsi" w:hAnsiTheme="minorHAnsi" w:cs="Arial"/>
          <w:sz w:val="22"/>
          <w:szCs w:val="22"/>
        </w:rPr>
        <w:t>e</w:t>
      </w:r>
      <w:r w:rsidR="00D95F07" w:rsidRPr="00EC4D43">
        <w:rPr>
          <w:rFonts w:asciiTheme="minorHAnsi" w:hAnsiTheme="minorHAnsi" w:cs="Arial"/>
          <w:sz w:val="22"/>
          <w:szCs w:val="22"/>
        </w:rPr>
        <w:t xml:space="preserve">nvironmental conditions such as temperature and humidity and exposure of the surface to decontamination products e.g. detergents and disinfectants. </w:t>
      </w:r>
    </w:p>
    <w:p w14:paraId="4E162DBC" w14:textId="77777777" w:rsidR="00D95F07" w:rsidRPr="00517A21" w:rsidRDefault="00D95F07" w:rsidP="00DE3499">
      <w:p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Under most circumstances, the amount of infectious virus on any contaminated surfaces is likely to have decreased significantly by 72 hours.</w:t>
      </w:r>
    </w:p>
    <w:p w14:paraId="65CE296E" w14:textId="02114F08" w:rsidR="00DF3778" w:rsidRPr="00517A21" w:rsidRDefault="00D95F07" w:rsidP="00DE3499">
      <w:pPr>
        <w:suppressAutoHyphens/>
        <w:autoSpaceDN w:val="0"/>
        <w:spacing w:after="160" w:line="249" w:lineRule="auto"/>
        <w:jc w:val="both"/>
        <w:rPr>
          <w:rFonts w:asciiTheme="minorHAnsi" w:hAnsiTheme="minorHAnsi" w:cs="Arial"/>
          <w:sz w:val="22"/>
          <w:szCs w:val="22"/>
        </w:rPr>
      </w:pPr>
      <w:r w:rsidRPr="00517A21">
        <w:rPr>
          <w:rFonts w:asciiTheme="minorHAnsi" w:hAnsiTheme="minorHAnsi" w:cs="Arial"/>
          <w:sz w:val="22"/>
          <w:szCs w:val="22"/>
        </w:rPr>
        <w:t xml:space="preserve">It’s known that similar viruses, are transferred to and by people’s hands and therefore frequent hand hygiene and regular decontamination of frequently touched environmental and equipment surfaces will help to reduce the risk of infection transmission. </w:t>
      </w:r>
    </w:p>
    <w:p w14:paraId="6EFA7C6B" w14:textId="77777777" w:rsidR="000A6F0D" w:rsidRDefault="000A6F0D" w:rsidP="00DE3499">
      <w:pPr>
        <w:jc w:val="both"/>
        <w:rPr>
          <w:rFonts w:asciiTheme="minorHAnsi" w:hAnsiTheme="minorHAnsi" w:cs="Arial"/>
          <w:b/>
          <w:bCs/>
          <w:sz w:val="22"/>
          <w:szCs w:val="22"/>
        </w:rPr>
      </w:pPr>
    </w:p>
    <w:p w14:paraId="25132102" w14:textId="64536946" w:rsidR="00E739D0" w:rsidRPr="00EC4D43" w:rsidRDefault="004B22F2" w:rsidP="00DE3499">
      <w:pPr>
        <w:jc w:val="both"/>
        <w:rPr>
          <w:rFonts w:asciiTheme="minorHAnsi" w:hAnsiTheme="minorHAnsi" w:cs="Arial"/>
          <w:b/>
          <w:bCs/>
          <w:sz w:val="22"/>
          <w:szCs w:val="22"/>
        </w:rPr>
      </w:pPr>
      <w:r w:rsidRPr="00EC4D43">
        <w:rPr>
          <w:rFonts w:asciiTheme="minorHAnsi" w:hAnsiTheme="minorHAnsi" w:cs="Arial"/>
          <w:b/>
          <w:bCs/>
          <w:sz w:val="22"/>
          <w:szCs w:val="22"/>
        </w:rPr>
        <w:t xml:space="preserve">What control measures can be applied within </w:t>
      </w:r>
      <w:r w:rsidR="00ED6066" w:rsidRPr="00EC4D43">
        <w:rPr>
          <w:rFonts w:asciiTheme="minorHAnsi" w:hAnsiTheme="minorHAnsi" w:cs="Arial"/>
          <w:b/>
          <w:bCs/>
          <w:sz w:val="22"/>
          <w:szCs w:val="22"/>
        </w:rPr>
        <w:t>education and childcare settings</w:t>
      </w:r>
      <w:r w:rsidR="00517A21">
        <w:rPr>
          <w:rFonts w:asciiTheme="minorHAnsi" w:hAnsiTheme="minorHAnsi" w:cs="Arial"/>
          <w:b/>
          <w:bCs/>
          <w:sz w:val="22"/>
          <w:szCs w:val="22"/>
        </w:rPr>
        <w:t xml:space="preserve"> during national restrictions</w:t>
      </w:r>
      <w:r w:rsidR="00ED6066" w:rsidRPr="00EC4D43">
        <w:rPr>
          <w:rFonts w:asciiTheme="minorHAnsi" w:hAnsiTheme="minorHAnsi" w:cs="Arial"/>
          <w:b/>
          <w:bCs/>
          <w:sz w:val="22"/>
          <w:szCs w:val="22"/>
        </w:rPr>
        <w:t>?</w:t>
      </w:r>
      <w:r w:rsidRPr="00EC4D43">
        <w:rPr>
          <w:rFonts w:asciiTheme="minorHAnsi" w:hAnsiTheme="minorHAnsi" w:cs="Arial"/>
          <w:b/>
          <w:bCs/>
          <w:sz w:val="22"/>
          <w:szCs w:val="22"/>
        </w:rPr>
        <w:t xml:space="preserve"> </w:t>
      </w:r>
    </w:p>
    <w:p w14:paraId="2E0099D1" w14:textId="77777777" w:rsidR="004A33DD" w:rsidRPr="00EC4D43" w:rsidRDefault="004A33DD" w:rsidP="00DE3499">
      <w:pPr>
        <w:jc w:val="both"/>
        <w:rPr>
          <w:rFonts w:asciiTheme="minorHAnsi" w:eastAsia="Calibri" w:hAnsiTheme="minorHAnsi" w:cs="Arial"/>
          <w:b/>
          <w:sz w:val="22"/>
          <w:szCs w:val="22"/>
        </w:rPr>
      </w:pPr>
    </w:p>
    <w:p w14:paraId="6819B15D" w14:textId="37AF3ADB" w:rsidR="004A33DD" w:rsidRPr="001106F3" w:rsidRDefault="004A33DD" w:rsidP="00DE3499">
      <w:pPr>
        <w:jc w:val="both"/>
        <w:rPr>
          <w:rFonts w:asciiTheme="minorHAnsi" w:eastAsia="Calibri" w:hAnsiTheme="minorHAnsi" w:cs="Arial"/>
          <w:sz w:val="22"/>
          <w:szCs w:val="22"/>
          <w:u w:val="single"/>
        </w:rPr>
      </w:pPr>
      <w:r w:rsidRPr="001106F3">
        <w:rPr>
          <w:rFonts w:asciiTheme="minorHAnsi" w:eastAsia="Calibri" w:hAnsiTheme="minorHAnsi" w:cs="Arial"/>
          <w:sz w:val="22"/>
          <w:szCs w:val="22"/>
          <w:u w:val="single"/>
        </w:rPr>
        <w:t>Supporting vulnerable staff</w:t>
      </w:r>
    </w:p>
    <w:p w14:paraId="27EBC56E" w14:textId="5C1E0275" w:rsidR="00F42876" w:rsidRPr="001106F3" w:rsidRDefault="003B338C" w:rsidP="00DE3499">
      <w:pPr>
        <w:pStyle w:val="Default"/>
        <w:jc w:val="both"/>
        <w:rPr>
          <w:rFonts w:asciiTheme="minorHAnsi" w:hAnsiTheme="minorHAnsi"/>
          <w:color w:val="auto"/>
          <w:sz w:val="22"/>
          <w:szCs w:val="22"/>
        </w:rPr>
      </w:pPr>
      <w:r>
        <w:rPr>
          <w:rFonts w:asciiTheme="minorHAnsi" w:hAnsiTheme="minorHAnsi"/>
          <w:color w:val="auto"/>
          <w:sz w:val="22"/>
          <w:szCs w:val="22"/>
        </w:rPr>
        <w:t xml:space="preserve">Arrangements </w:t>
      </w:r>
      <w:r w:rsidR="00F42876" w:rsidRPr="001106F3">
        <w:rPr>
          <w:rFonts w:asciiTheme="minorHAnsi" w:hAnsiTheme="minorHAnsi"/>
          <w:color w:val="auto"/>
          <w:sz w:val="22"/>
          <w:szCs w:val="22"/>
        </w:rPr>
        <w:t>should be put in place to reflect individual circumstances in line wit</w:t>
      </w:r>
      <w:r w:rsidR="00D1638A" w:rsidRPr="001106F3">
        <w:rPr>
          <w:rFonts w:asciiTheme="minorHAnsi" w:hAnsiTheme="minorHAnsi"/>
          <w:color w:val="auto"/>
          <w:sz w:val="22"/>
          <w:szCs w:val="22"/>
        </w:rPr>
        <w:t>h any specific clinical advice and discussions with managers.  Further advice on this issue is available from the Council’s Personnel Team and at:</w:t>
      </w:r>
    </w:p>
    <w:p w14:paraId="6190F953" w14:textId="77777777" w:rsidR="00D1638A" w:rsidRPr="001106F3" w:rsidRDefault="00D1638A" w:rsidP="00DE3499">
      <w:pPr>
        <w:pStyle w:val="Default"/>
        <w:jc w:val="both"/>
        <w:rPr>
          <w:rFonts w:asciiTheme="minorHAnsi" w:hAnsiTheme="minorHAnsi"/>
          <w:color w:val="auto"/>
          <w:sz w:val="22"/>
          <w:szCs w:val="22"/>
        </w:rPr>
      </w:pPr>
    </w:p>
    <w:p w14:paraId="3C21CD92" w14:textId="1E6A1EAB" w:rsidR="006C3619" w:rsidRPr="006C3619" w:rsidRDefault="00D1638A" w:rsidP="006C3619">
      <w:pPr>
        <w:pStyle w:val="ListParagraph"/>
        <w:numPr>
          <w:ilvl w:val="0"/>
          <w:numId w:val="1"/>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Scottish Governments website - </w:t>
      </w:r>
      <w:hyperlink r:id="rId10" w:history="1">
        <w:r w:rsidRPr="001106F3">
          <w:rPr>
            <w:rStyle w:val="Hyperlink"/>
            <w:rFonts w:asciiTheme="minorHAnsi" w:eastAsia="Calibri" w:hAnsiTheme="minorHAnsi" w:cs="Arial"/>
            <w:bCs/>
            <w:color w:val="auto"/>
            <w:sz w:val="22"/>
            <w:szCs w:val="22"/>
          </w:rPr>
          <w:t>https://www.gov.scot/collections/coronavirus-covid-19-guidance/</w:t>
        </w:r>
      </w:hyperlink>
    </w:p>
    <w:p w14:paraId="7BEC23AC" w14:textId="54C77C4C" w:rsidR="003D49A6" w:rsidRPr="003D49A6" w:rsidRDefault="00D1638A" w:rsidP="003D49A6">
      <w:pPr>
        <w:pStyle w:val="ListParagraph"/>
        <w:numPr>
          <w:ilvl w:val="0"/>
          <w:numId w:val="1"/>
        </w:numPr>
        <w:suppressAutoHyphens/>
        <w:autoSpaceDN w:val="0"/>
        <w:spacing w:after="160" w:line="249" w:lineRule="auto"/>
        <w:jc w:val="both"/>
        <w:rPr>
          <w:rFonts w:asciiTheme="minorHAnsi" w:hAnsiTheme="minorHAnsi" w:cs="Arial"/>
          <w:sz w:val="22"/>
          <w:szCs w:val="22"/>
        </w:rPr>
      </w:pPr>
      <w:r w:rsidRPr="001106F3">
        <w:rPr>
          <w:rFonts w:asciiTheme="minorHAnsi" w:hAnsiTheme="minorHAnsi" w:cs="Arial"/>
          <w:sz w:val="22"/>
          <w:szCs w:val="22"/>
        </w:rPr>
        <w:t xml:space="preserve">South Lanarkshire Council website - My Works COVID-19 Employee Information </w:t>
      </w:r>
      <w:hyperlink r:id="rId11" w:history="1">
        <w:r w:rsidRPr="001106F3">
          <w:rPr>
            <w:rStyle w:val="Hyperlink"/>
            <w:rFonts w:asciiTheme="minorHAnsi" w:hAnsiTheme="minorHAnsi" w:cs="Arial"/>
            <w:color w:val="auto"/>
            <w:sz w:val="22"/>
            <w:szCs w:val="22"/>
          </w:rPr>
          <w:t>https://www.southlanar</w:t>
        </w:r>
        <w:bookmarkStart w:id="2" w:name="_Hlt38461105"/>
        <w:bookmarkStart w:id="3" w:name="_Hlt38461106"/>
        <w:r w:rsidRPr="001106F3">
          <w:rPr>
            <w:rStyle w:val="Hyperlink"/>
            <w:rFonts w:asciiTheme="minorHAnsi" w:hAnsiTheme="minorHAnsi" w:cs="Arial"/>
            <w:color w:val="auto"/>
            <w:sz w:val="22"/>
            <w:szCs w:val="22"/>
          </w:rPr>
          <w:t>k</w:t>
        </w:r>
        <w:bookmarkEnd w:id="2"/>
        <w:bookmarkEnd w:id="3"/>
        <w:r w:rsidRPr="001106F3">
          <w:rPr>
            <w:rStyle w:val="Hyperlink"/>
            <w:rFonts w:asciiTheme="minorHAnsi" w:hAnsiTheme="minorHAnsi" w:cs="Arial"/>
            <w:color w:val="auto"/>
            <w:sz w:val="22"/>
            <w:szCs w:val="22"/>
          </w:rPr>
          <w:t>shire.gov</w:t>
        </w:r>
        <w:bookmarkStart w:id="4" w:name="_Hlt38461369"/>
        <w:bookmarkStart w:id="5" w:name="_Hlt38461370"/>
        <w:r w:rsidRPr="001106F3">
          <w:rPr>
            <w:rStyle w:val="Hyperlink"/>
            <w:rFonts w:asciiTheme="minorHAnsi" w:hAnsiTheme="minorHAnsi" w:cs="Arial"/>
            <w:color w:val="auto"/>
            <w:sz w:val="22"/>
            <w:szCs w:val="22"/>
          </w:rPr>
          <w:t>.</w:t>
        </w:r>
        <w:bookmarkEnd w:id="4"/>
        <w:bookmarkEnd w:id="5"/>
        <w:r w:rsidRPr="001106F3">
          <w:rPr>
            <w:rStyle w:val="Hyperlink"/>
            <w:rFonts w:asciiTheme="minorHAnsi" w:hAnsiTheme="minorHAnsi" w:cs="Arial"/>
            <w:color w:val="auto"/>
            <w:sz w:val="22"/>
            <w:szCs w:val="22"/>
          </w:rPr>
          <w:t>uk/info/200254/employee_information/1871/covid-19_employee_information</w:t>
        </w:r>
      </w:hyperlink>
    </w:p>
    <w:p w14:paraId="139893D0" w14:textId="77777777" w:rsidR="00D1638A" w:rsidRPr="001106F3" w:rsidRDefault="0005479A" w:rsidP="00DE3499">
      <w:pPr>
        <w:pStyle w:val="ListParagraph"/>
        <w:numPr>
          <w:ilvl w:val="0"/>
          <w:numId w:val="1"/>
        </w:numPr>
        <w:jc w:val="both"/>
        <w:rPr>
          <w:rStyle w:val="Hyperlink"/>
          <w:rFonts w:ascii="Arial" w:hAnsi="Arial" w:cs="Arial"/>
          <w:color w:val="auto"/>
        </w:rPr>
      </w:pPr>
      <w:hyperlink r:id="rId12" w:history="1">
        <w:r w:rsidR="00D1638A" w:rsidRPr="001106F3">
          <w:rPr>
            <w:rStyle w:val="Hyperlink"/>
            <w:rFonts w:ascii="Arial" w:hAnsi="Arial" w:cs="Arial"/>
            <w:color w:val="auto"/>
          </w:rPr>
          <w:t>https://www.nhsinform.scot/illnesses-and-conditions/infections-and-poisoning/coronavirus-covid-19</w:t>
        </w:r>
      </w:hyperlink>
    </w:p>
    <w:p w14:paraId="683B4198" w14:textId="77777777" w:rsidR="00D1638A" w:rsidRPr="001106F3" w:rsidRDefault="00D1638A" w:rsidP="00DE3499">
      <w:pPr>
        <w:pStyle w:val="Default"/>
        <w:jc w:val="both"/>
        <w:rPr>
          <w:rFonts w:asciiTheme="minorHAnsi" w:hAnsiTheme="minorHAnsi"/>
          <w:color w:val="auto"/>
          <w:sz w:val="22"/>
          <w:szCs w:val="22"/>
        </w:rPr>
      </w:pPr>
    </w:p>
    <w:p w14:paraId="1B01E0BC" w14:textId="1BE5343C" w:rsidR="00F42876" w:rsidRPr="001106F3" w:rsidRDefault="00F42876" w:rsidP="00DE3499">
      <w:pPr>
        <w:pStyle w:val="Default"/>
        <w:jc w:val="both"/>
        <w:rPr>
          <w:rFonts w:asciiTheme="minorHAnsi" w:hAnsiTheme="minorHAnsi"/>
          <w:color w:val="auto"/>
          <w:sz w:val="22"/>
          <w:szCs w:val="22"/>
        </w:rPr>
      </w:pPr>
      <w:r w:rsidRPr="001106F3">
        <w:rPr>
          <w:rFonts w:asciiTheme="minorHAnsi" w:hAnsiTheme="minorHAnsi"/>
          <w:color w:val="auto"/>
          <w:sz w:val="22"/>
          <w:szCs w:val="22"/>
        </w:rPr>
        <w:t>The concerns within BAME communities must be recognised and individual requests for additional protections should be supported where possible. Care should be taken to ensure that BAME staff, pupils and families are involved in decisions about additional protections.</w:t>
      </w:r>
    </w:p>
    <w:p w14:paraId="660169DD" w14:textId="77777777" w:rsidR="008C2A29" w:rsidRPr="001106F3" w:rsidRDefault="008C2A29" w:rsidP="00DE3499">
      <w:pPr>
        <w:jc w:val="both"/>
        <w:rPr>
          <w:rFonts w:asciiTheme="minorHAnsi" w:eastAsia="Calibri" w:hAnsiTheme="minorHAnsi" w:cs="Arial"/>
          <w:bCs/>
          <w:sz w:val="22"/>
          <w:szCs w:val="22"/>
        </w:rPr>
      </w:pPr>
    </w:p>
    <w:p w14:paraId="50093DE1" w14:textId="5B1F6291" w:rsidR="00F42876" w:rsidRPr="001106F3" w:rsidRDefault="00F42876"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These may include</w:t>
      </w:r>
      <w:r w:rsidR="00015DC8" w:rsidRPr="001106F3">
        <w:rPr>
          <w:rFonts w:asciiTheme="minorHAnsi" w:eastAsia="Calibri" w:hAnsiTheme="minorHAnsi" w:cs="Arial"/>
          <w:bCs/>
          <w:sz w:val="22"/>
          <w:szCs w:val="22"/>
        </w:rPr>
        <w:t>, where practicable, working from home, extended use of face covering</w:t>
      </w:r>
      <w:r w:rsidR="006C3619">
        <w:rPr>
          <w:rFonts w:asciiTheme="minorHAnsi" w:eastAsia="Calibri" w:hAnsiTheme="minorHAnsi" w:cs="Arial"/>
          <w:bCs/>
          <w:sz w:val="22"/>
          <w:szCs w:val="22"/>
        </w:rPr>
        <w:t>s</w:t>
      </w:r>
      <w:r w:rsidR="00015DC8" w:rsidRPr="001106F3">
        <w:rPr>
          <w:rFonts w:asciiTheme="minorHAnsi" w:eastAsia="Calibri" w:hAnsiTheme="minorHAnsi" w:cs="Arial"/>
          <w:bCs/>
          <w:sz w:val="22"/>
          <w:szCs w:val="22"/>
        </w:rPr>
        <w:t xml:space="preserve">, </w:t>
      </w:r>
      <w:r w:rsidR="00D646FF" w:rsidRPr="001106F3">
        <w:rPr>
          <w:rFonts w:asciiTheme="minorHAnsi" w:eastAsia="Calibri" w:hAnsiTheme="minorHAnsi" w:cs="Arial"/>
          <w:bCs/>
          <w:sz w:val="22"/>
          <w:szCs w:val="22"/>
        </w:rPr>
        <w:t>r</w:t>
      </w:r>
      <w:r w:rsidR="00015DC8" w:rsidRPr="001106F3">
        <w:rPr>
          <w:rFonts w:asciiTheme="minorHAnsi" w:eastAsia="Calibri" w:hAnsiTheme="minorHAnsi" w:cs="Arial"/>
          <w:bCs/>
          <w:sz w:val="22"/>
          <w:szCs w:val="22"/>
        </w:rPr>
        <w:t xml:space="preserve">e-arranging workspace or minimising physical contact.   </w:t>
      </w:r>
    </w:p>
    <w:p w14:paraId="3DFFAC43" w14:textId="77777777" w:rsidR="008164A8" w:rsidRPr="001106F3" w:rsidRDefault="008164A8" w:rsidP="00DE3499">
      <w:pPr>
        <w:jc w:val="both"/>
        <w:rPr>
          <w:rFonts w:asciiTheme="minorHAnsi" w:eastAsia="Calibri" w:hAnsiTheme="minorHAnsi" w:cs="Arial"/>
          <w:bCs/>
          <w:sz w:val="22"/>
          <w:szCs w:val="22"/>
        </w:rPr>
      </w:pPr>
    </w:p>
    <w:p w14:paraId="148054F1" w14:textId="38591E4F" w:rsidR="008164A8" w:rsidRPr="001106F3" w:rsidRDefault="008164A8"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Staff should use the South Lanarkshire Council Covid-19 Self-Assessment form to inform discussions with their line manager on these matters.</w:t>
      </w:r>
    </w:p>
    <w:p w14:paraId="6B21CB99" w14:textId="77777777" w:rsidR="00D646FF" w:rsidRPr="001106F3" w:rsidRDefault="00D646FF" w:rsidP="00DE3499">
      <w:pPr>
        <w:jc w:val="both"/>
        <w:rPr>
          <w:rFonts w:asciiTheme="minorHAnsi" w:eastAsia="Calibri" w:hAnsiTheme="minorHAnsi" w:cs="Arial"/>
          <w:bCs/>
          <w:sz w:val="22"/>
          <w:szCs w:val="22"/>
        </w:rPr>
      </w:pPr>
    </w:p>
    <w:p w14:paraId="0A8C9243" w14:textId="533339CD" w:rsidR="00D646FF" w:rsidRPr="001106F3" w:rsidRDefault="00D646FF"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National guidance on supports for those deemed vulnerable is subject to change and fluctuations in transmission </w:t>
      </w:r>
      <w:r w:rsidRPr="00FE078E">
        <w:rPr>
          <w:rFonts w:asciiTheme="minorHAnsi" w:eastAsia="Calibri" w:hAnsiTheme="minorHAnsi" w:cs="Arial"/>
          <w:bCs/>
          <w:sz w:val="22"/>
          <w:szCs w:val="22"/>
        </w:rPr>
        <w:t>rates</w:t>
      </w:r>
      <w:r w:rsidR="003B338C" w:rsidRPr="00FE078E">
        <w:rPr>
          <w:rFonts w:asciiTheme="minorHAnsi" w:eastAsia="Calibri" w:hAnsiTheme="minorHAnsi" w:cs="Arial"/>
          <w:bCs/>
          <w:sz w:val="22"/>
          <w:szCs w:val="22"/>
        </w:rPr>
        <w:t xml:space="preserve"> and Tier levels</w:t>
      </w:r>
      <w:r w:rsidRPr="00FE078E">
        <w:rPr>
          <w:rFonts w:asciiTheme="minorHAnsi" w:eastAsia="Calibri" w:hAnsiTheme="minorHAnsi" w:cs="Arial"/>
          <w:bCs/>
          <w:sz w:val="22"/>
          <w:szCs w:val="22"/>
        </w:rPr>
        <w:t>.  Staff deemed vulnerable should stay informed on these issues and review local arrangements accordingly with</w:t>
      </w:r>
      <w:r w:rsidRPr="001106F3">
        <w:rPr>
          <w:rFonts w:asciiTheme="minorHAnsi" w:eastAsia="Calibri" w:hAnsiTheme="minorHAnsi" w:cs="Arial"/>
          <w:bCs/>
          <w:sz w:val="22"/>
          <w:szCs w:val="22"/>
        </w:rPr>
        <w:t xml:space="preserve"> their line manager.</w:t>
      </w:r>
    </w:p>
    <w:p w14:paraId="168DF5D0" w14:textId="77777777" w:rsidR="00D646FF" w:rsidRPr="001106F3" w:rsidRDefault="00D646FF" w:rsidP="00DE3499">
      <w:pPr>
        <w:jc w:val="both"/>
        <w:rPr>
          <w:rFonts w:asciiTheme="minorHAnsi" w:eastAsia="Calibri" w:hAnsiTheme="minorHAnsi" w:cs="Arial"/>
          <w:sz w:val="22"/>
          <w:szCs w:val="22"/>
          <w:u w:val="single"/>
        </w:rPr>
      </w:pPr>
    </w:p>
    <w:p w14:paraId="30F0189A" w14:textId="77777777" w:rsidR="00066C89" w:rsidRDefault="00066C89" w:rsidP="00DE3499">
      <w:pPr>
        <w:jc w:val="both"/>
        <w:rPr>
          <w:rFonts w:asciiTheme="minorHAnsi" w:eastAsia="Calibri" w:hAnsiTheme="minorHAnsi" w:cs="Arial"/>
          <w:sz w:val="22"/>
          <w:szCs w:val="22"/>
          <w:u w:val="single"/>
        </w:rPr>
      </w:pPr>
    </w:p>
    <w:p w14:paraId="62DA5F1A" w14:textId="77777777" w:rsidR="00066C89" w:rsidRDefault="00066C89" w:rsidP="00DE3499">
      <w:pPr>
        <w:jc w:val="both"/>
        <w:rPr>
          <w:rFonts w:asciiTheme="minorHAnsi" w:eastAsia="Calibri" w:hAnsiTheme="minorHAnsi" w:cs="Arial"/>
          <w:sz w:val="22"/>
          <w:szCs w:val="22"/>
          <w:u w:val="single"/>
        </w:rPr>
      </w:pPr>
    </w:p>
    <w:p w14:paraId="2B7C829E" w14:textId="05ECA749" w:rsidR="00F42876" w:rsidRPr="001106F3" w:rsidRDefault="00F42876" w:rsidP="00DE3499">
      <w:pPr>
        <w:jc w:val="both"/>
        <w:rPr>
          <w:rFonts w:asciiTheme="minorHAnsi" w:eastAsia="Calibri" w:hAnsiTheme="minorHAnsi" w:cs="Arial"/>
          <w:sz w:val="22"/>
          <w:szCs w:val="22"/>
          <w:u w:val="single"/>
        </w:rPr>
      </w:pPr>
      <w:r w:rsidRPr="001106F3">
        <w:rPr>
          <w:rFonts w:asciiTheme="minorHAnsi" w:eastAsia="Calibri" w:hAnsiTheme="minorHAnsi" w:cs="Arial"/>
          <w:sz w:val="22"/>
          <w:szCs w:val="22"/>
          <w:u w:val="single"/>
        </w:rPr>
        <w:t>Working from home</w:t>
      </w:r>
    </w:p>
    <w:p w14:paraId="702FC934" w14:textId="145C32B4" w:rsidR="00F42876" w:rsidRPr="001106F3" w:rsidRDefault="00D646FF"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Where working from home has been agreed locally, head</w:t>
      </w:r>
      <w:r w:rsidR="006C6949">
        <w:rPr>
          <w:rFonts w:asciiTheme="minorHAnsi" w:eastAsia="Calibri" w:hAnsiTheme="minorHAnsi" w:cs="Arial"/>
          <w:bCs/>
          <w:sz w:val="22"/>
          <w:szCs w:val="22"/>
        </w:rPr>
        <w:t xml:space="preserve"> </w:t>
      </w:r>
      <w:r w:rsidRPr="001106F3">
        <w:rPr>
          <w:rFonts w:asciiTheme="minorHAnsi" w:eastAsia="Calibri" w:hAnsiTheme="minorHAnsi" w:cs="Arial"/>
          <w:bCs/>
          <w:sz w:val="22"/>
          <w:szCs w:val="22"/>
        </w:rPr>
        <w:t xml:space="preserve">teachers and other </w:t>
      </w:r>
      <w:r w:rsidR="00F42876" w:rsidRPr="001106F3">
        <w:rPr>
          <w:rFonts w:asciiTheme="minorHAnsi" w:eastAsia="Calibri" w:hAnsiTheme="minorHAnsi" w:cs="Arial"/>
          <w:bCs/>
          <w:sz w:val="22"/>
          <w:szCs w:val="22"/>
        </w:rPr>
        <w:t xml:space="preserve">managers should take account of </w:t>
      </w:r>
      <w:r w:rsidRPr="001106F3">
        <w:rPr>
          <w:rFonts w:asciiTheme="minorHAnsi" w:eastAsia="Calibri" w:hAnsiTheme="minorHAnsi" w:cs="Arial"/>
          <w:bCs/>
          <w:sz w:val="22"/>
          <w:szCs w:val="22"/>
        </w:rPr>
        <w:t>the</w:t>
      </w:r>
      <w:r w:rsidR="00F42876" w:rsidRPr="001106F3">
        <w:rPr>
          <w:rFonts w:asciiTheme="minorHAnsi" w:eastAsia="Calibri" w:hAnsiTheme="minorHAnsi" w:cs="Arial"/>
          <w:bCs/>
          <w:sz w:val="22"/>
          <w:szCs w:val="22"/>
        </w:rPr>
        <w:t xml:space="preserve"> employee’s individual health status and</w:t>
      </w:r>
      <w:r w:rsidR="004D1351" w:rsidRPr="001106F3">
        <w:rPr>
          <w:rFonts w:asciiTheme="minorHAnsi" w:eastAsia="Calibri" w:hAnsiTheme="minorHAnsi" w:cs="Arial"/>
          <w:bCs/>
          <w:sz w:val="22"/>
          <w:szCs w:val="22"/>
        </w:rPr>
        <w:t>:</w:t>
      </w:r>
      <w:r w:rsidR="00F42876" w:rsidRPr="001106F3">
        <w:rPr>
          <w:rFonts w:asciiTheme="minorHAnsi" w:eastAsia="Calibri" w:hAnsiTheme="minorHAnsi" w:cs="Arial"/>
          <w:bCs/>
          <w:sz w:val="22"/>
          <w:szCs w:val="22"/>
        </w:rPr>
        <w:t xml:space="preserve"> </w:t>
      </w:r>
    </w:p>
    <w:p w14:paraId="7446BFAE" w14:textId="77777777" w:rsidR="00F42876" w:rsidRPr="001106F3" w:rsidRDefault="00F42876" w:rsidP="00DE3499">
      <w:pPr>
        <w:jc w:val="both"/>
        <w:rPr>
          <w:rFonts w:asciiTheme="minorHAnsi" w:eastAsia="Calibri" w:hAnsiTheme="minorHAnsi" w:cs="Arial"/>
          <w:bCs/>
          <w:sz w:val="22"/>
          <w:szCs w:val="22"/>
        </w:rPr>
      </w:pPr>
    </w:p>
    <w:p w14:paraId="593476B6" w14:textId="5387513B" w:rsidR="00F42876" w:rsidRPr="001106F3" w:rsidRDefault="00D646FF" w:rsidP="00134692">
      <w:pPr>
        <w:pStyle w:val="ListParagraph"/>
        <w:numPr>
          <w:ilvl w:val="0"/>
          <w:numId w:val="6"/>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Arrange</w:t>
      </w:r>
      <w:r w:rsidR="00F42876" w:rsidRPr="001106F3">
        <w:rPr>
          <w:rFonts w:asciiTheme="minorHAnsi" w:eastAsia="Calibri" w:hAnsiTheme="minorHAnsi" w:cs="Arial"/>
          <w:sz w:val="22"/>
          <w:szCs w:val="22"/>
        </w:rPr>
        <w:t xml:space="preserve"> necessary support, equipment, advice and guidance.</w:t>
      </w:r>
    </w:p>
    <w:p w14:paraId="4CBB11BD" w14:textId="77777777" w:rsidR="00F42876" w:rsidRPr="001106F3" w:rsidRDefault="00F42876" w:rsidP="00134692">
      <w:pPr>
        <w:pStyle w:val="ListParagraph"/>
        <w:numPr>
          <w:ilvl w:val="0"/>
          <w:numId w:val="6"/>
        </w:numPr>
        <w:spacing w:line="264" w:lineRule="auto"/>
        <w:ind w:right="532"/>
        <w:jc w:val="both"/>
        <w:rPr>
          <w:rFonts w:asciiTheme="minorHAnsi" w:eastAsia="Calibri" w:hAnsiTheme="minorHAnsi" w:cs="Arial"/>
          <w:sz w:val="22"/>
          <w:szCs w:val="22"/>
        </w:rPr>
      </w:pPr>
      <w:r w:rsidRPr="001106F3">
        <w:rPr>
          <w:rFonts w:asciiTheme="minorHAnsi" w:eastAsia="Calibri" w:hAnsiTheme="minorHAnsi" w:cs="Arial"/>
          <w:sz w:val="22"/>
          <w:szCs w:val="22"/>
        </w:rPr>
        <w:t xml:space="preserve">Keep in regular contact with employees working at home </w:t>
      </w:r>
    </w:p>
    <w:p w14:paraId="3FA44F89" w14:textId="77777777" w:rsidR="00F42876" w:rsidRPr="007A4847" w:rsidRDefault="00F42876" w:rsidP="00134692">
      <w:pPr>
        <w:pStyle w:val="ListParagraph"/>
        <w:numPr>
          <w:ilvl w:val="0"/>
          <w:numId w:val="6"/>
        </w:numPr>
        <w:spacing w:line="264" w:lineRule="auto"/>
        <w:ind w:right="532"/>
        <w:rPr>
          <w:rFonts w:asciiTheme="minorHAnsi" w:eastAsia="Calibri" w:hAnsiTheme="minorHAnsi" w:cs="Arial"/>
          <w:sz w:val="22"/>
          <w:szCs w:val="22"/>
        </w:rPr>
      </w:pPr>
      <w:r w:rsidRPr="001106F3">
        <w:rPr>
          <w:rFonts w:asciiTheme="minorHAnsi" w:eastAsia="Calibri" w:hAnsiTheme="minorHAnsi" w:cs="Arial"/>
          <w:sz w:val="22"/>
          <w:szCs w:val="22"/>
        </w:rPr>
        <w:t xml:space="preserve">Ensure </w:t>
      </w:r>
      <w:bookmarkStart w:id="6" w:name="_Hlk39652661"/>
      <w:r w:rsidRPr="001106F3">
        <w:rPr>
          <w:rFonts w:asciiTheme="minorHAnsi" w:eastAsia="Calibri" w:hAnsiTheme="minorHAnsi" w:cs="Arial"/>
          <w:sz w:val="22"/>
          <w:szCs w:val="22"/>
        </w:rPr>
        <w:t xml:space="preserve">employees review the Council’s “Remote Working Health and Safety Checklist” and managers </w:t>
      </w:r>
      <w:bookmarkEnd w:id="6"/>
      <w:r w:rsidRPr="001106F3">
        <w:rPr>
          <w:rFonts w:asciiTheme="minorHAnsi" w:eastAsia="Calibri" w:hAnsiTheme="minorHAnsi" w:cs="Arial"/>
          <w:sz w:val="22"/>
          <w:szCs w:val="22"/>
        </w:rPr>
        <w:t xml:space="preserve">carry out any required actions to ensure compliance - refer to SLC Health and Safety </w:t>
      </w:r>
      <w:r w:rsidRPr="007A4847">
        <w:rPr>
          <w:rFonts w:asciiTheme="minorHAnsi" w:eastAsia="Calibri" w:hAnsiTheme="minorHAnsi" w:cs="Arial"/>
          <w:sz w:val="22"/>
          <w:szCs w:val="22"/>
        </w:rPr>
        <w:t xml:space="preserve">GD 3 Creating a Remote Workstation -  </w:t>
      </w:r>
      <w:hyperlink r:id="rId13" w:history="1">
        <w:r w:rsidRPr="007A4847">
          <w:rPr>
            <w:rStyle w:val="Hyperlink"/>
            <w:rFonts w:asciiTheme="minorHAnsi" w:eastAsia="Calibri" w:hAnsiTheme="minorHAnsi" w:cs="Arial"/>
            <w:color w:val="auto"/>
            <w:sz w:val="22"/>
            <w:szCs w:val="22"/>
          </w:rPr>
          <w:t>http://intranet.southlanarkshire.gov.uk/info/20620/topics_of_interest/300/covid-19</w:t>
        </w:r>
      </w:hyperlink>
    </w:p>
    <w:p w14:paraId="1D1B7EC0" w14:textId="77777777" w:rsidR="004A33DD" w:rsidRDefault="004A33DD" w:rsidP="00DE3499">
      <w:pPr>
        <w:jc w:val="both"/>
        <w:rPr>
          <w:rFonts w:asciiTheme="minorHAnsi" w:eastAsia="Calibri" w:hAnsiTheme="minorHAnsi" w:cs="Arial"/>
          <w:sz w:val="22"/>
          <w:szCs w:val="22"/>
          <w:u w:val="single"/>
        </w:rPr>
      </w:pPr>
    </w:p>
    <w:p w14:paraId="64399FD4" w14:textId="0433F6FF" w:rsidR="00B447B1" w:rsidRPr="004A33DD" w:rsidRDefault="00B447B1" w:rsidP="00DE3499">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Self-isolation</w:t>
      </w:r>
      <w:r w:rsidRPr="00EC4D43">
        <w:rPr>
          <w:rFonts w:asciiTheme="minorHAnsi" w:eastAsia="Calibri" w:hAnsiTheme="minorHAnsi" w:cs="Arial"/>
          <w:bCs/>
          <w:sz w:val="22"/>
          <w:szCs w:val="22"/>
          <w:u w:val="single"/>
        </w:rPr>
        <w:t xml:space="preserve"> </w:t>
      </w:r>
    </w:p>
    <w:p w14:paraId="5D1745E8" w14:textId="108C4C47" w:rsidR="00B447B1" w:rsidRDefault="00B447B1" w:rsidP="00DE3499">
      <w:pPr>
        <w:jc w:val="both"/>
        <w:rPr>
          <w:rFonts w:asciiTheme="minorHAnsi" w:eastAsia="Calibri" w:hAnsiTheme="minorHAnsi" w:cs="Arial"/>
          <w:bCs/>
          <w:sz w:val="22"/>
          <w:szCs w:val="22"/>
        </w:rPr>
      </w:pPr>
      <w:r w:rsidRPr="006C6949">
        <w:rPr>
          <w:rFonts w:asciiTheme="minorHAnsi" w:eastAsia="Calibri" w:hAnsiTheme="minorHAnsi" w:cs="Arial"/>
          <w:bCs/>
          <w:sz w:val="22"/>
          <w:szCs w:val="22"/>
        </w:rPr>
        <w:t xml:space="preserve">Anyone </w:t>
      </w:r>
      <w:r w:rsidR="00BF2FFF" w:rsidRPr="006C6949">
        <w:rPr>
          <w:rFonts w:asciiTheme="minorHAnsi" w:eastAsia="Calibri" w:hAnsiTheme="minorHAnsi" w:cs="Arial"/>
          <w:bCs/>
          <w:sz w:val="22"/>
          <w:szCs w:val="22"/>
        </w:rPr>
        <w:t xml:space="preserve">showing symptoms of infection </w:t>
      </w:r>
      <w:r w:rsidR="005C61FE" w:rsidRPr="006C6949">
        <w:rPr>
          <w:rFonts w:asciiTheme="minorHAnsi" w:eastAsia="Calibri" w:hAnsiTheme="minorHAnsi" w:cs="Arial"/>
          <w:bCs/>
          <w:sz w:val="22"/>
          <w:szCs w:val="22"/>
        </w:rPr>
        <w:t xml:space="preserve">must </w:t>
      </w:r>
      <w:r w:rsidRPr="006C6949">
        <w:rPr>
          <w:rFonts w:asciiTheme="minorHAnsi" w:eastAsia="Calibri" w:hAnsiTheme="minorHAnsi" w:cs="Arial"/>
          <w:bCs/>
          <w:sz w:val="22"/>
          <w:szCs w:val="22"/>
        </w:rPr>
        <w:t xml:space="preserve">not come to </w:t>
      </w:r>
      <w:r w:rsidR="008638E3" w:rsidRPr="006C6949">
        <w:rPr>
          <w:rFonts w:asciiTheme="minorHAnsi" w:eastAsia="Calibri" w:hAnsiTheme="minorHAnsi" w:cs="Arial"/>
          <w:bCs/>
          <w:sz w:val="22"/>
          <w:szCs w:val="22"/>
        </w:rPr>
        <w:t>work</w:t>
      </w:r>
      <w:r w:rsidRPr="006C6949">
        <w:rPr>
          <w:rFonts w:asciiTheme="minorHAnsi" w:eastAsia="Calibri" w:hAnsiTheme="minorHAnsi" w:cs="Arial"/>
          <w:bCs/>
          <w:sz w:val="22"/>
          <w:szCs w:val="22"/>
        </w:rPr>
        <w:t xml:space="preserve"> but must</w:t>
      </w:r>
      <w:r w:rsidR="00066C89">
        <w:rPr>
          <w:rFonts w:asciiTheme="minorHAnsi" w:eastAsia="Calibri" w:hAnsiTheme="minorHAnsi" w:cs="Arial"/>
          <w:bCs/>
          <w:sz w:val="22"/>
          <w:szCs w:val="22"/>
        </w:rPr>
        <w:t xml:space="preserve"> </w:t>
      </w:r>
      <w:r w:rsidRPr="006C6949">
        <w:rPr>
          <w:rFonts w:asciiTheme="minorHAnsi" w:eastAsia="Calibri" w:hAnsiTheme="minorHAnsi" w:cs="Arial"/>
          <w:bCs/>
          <w:sz w:val="22"/>
          <w:szCs w:val="22"/>
        </w:rPr>
        <w:t xml:space="preserve">follow </w:t>
      </w:r>
      <w:r w:rsidR="004A33DD" w:rsidRPr="006C6949">
        <w:rPr>
          <w:rFonts w:asciiTheme="minorHAnsi" w:eastAsia="Calibri" w:hAnsiTheme="minorHAnsi" w:cs="Arial"/>
          <w:bCs/>
          <w:sz w:val="22"/>
          <w:szCs w:val="22"/>
        </w:rPr>
        <w:t>national</w:t>
      </w:r>
      <w:r w:rsidRPr="006C6949">
        <w:rPr>
          <w:rFonts w:asciiTheme="minorHAnsi" w:eastAsia="Calibri" w:hAnsiTheme="minorHAnsi" w:cs="Arial"/>
          <w:bCs/>
          <w:sz w:val="22"/>
          <w:szCs w:val="22"/>
        </w:rPr>
        <w:t xml:space="preserve"> guidance on self-isolation</w:t>
      </w:r>
      <w:r w:rsidR="00066C89">
        <w:rPr>
          <w:rFonts w:asciiTheme="minorHAnsi" w:eastAsia="Calibri" w:hAnsiTheme="minorHAnsi" w:cs="Arial"/>
          <w:bCs/>
          <w:sz w:val="22"/>
          <w:szCs w:val="22"/>
        </w:rPr>
        <w:t xml:space="preserve"> and take a test</w:t>
      </w:r>
      <w:r w:rsidRPr="007A4847">
        <w:rPr>
          <w:rFonts w:asciiTheme="minorHAnsi" w:eastAsia="Calibri" w:hAnsiTheme="minorHAnsi" w:cs="Arial"/>
          <w:bCs/>
          <w:sz w:val="22"/>
          <w:szCs w:val="22"/>
        </w:rPr>
        <w:t>.</w:t>
      </w:r>
    </w:p>
    <w:p w14:paraId="715700C1" w14:textId="31C4D876" w:rsidR="003D49A6" w:rsidRDefault="003D49A6" w:rsidP="00DE3499">
      <w:pPr>
        <w:jc w:val="both"/>
        <w:rPr>
          <w:rFonts w:asciiTheme="minorHAnsi" w:eastAsia="Calibri" w:hAnsiTheme="minorHAnsi" w:cs="Arial"/>
          <w:bCs/>
          <w:sz w:val="22"/>
          <w:szCs w:val="22"/>
        </w:rPr>
      </w:pPr>
    </w:p>
    <w:p w14:paraId="67B0F384" w14:textId="777BC581" w:rsidR="003D49A6" w:rsidRDefault="003D49A6" w:rsidP="00DE3499">
      <w:pPr>
        <w:jc w:val="both"/>
        <w:rPr>
          <w:rFonts w:asciiTheme="minorHAnsi" w:eastAsia="Calibri" w:hAnsiTheme="minorHAnsi" w:cs="Arial"/>
          <w:bCs/>
          <w:sz w:val="22"/>
          <w:szCs w:val="22"/>
          <w:u w:val="single"/>
        </w:rPr>
      </w:pPr>
      <w:r w:rsidRPr="003D49A6">
        <w:rPr>
          <w:rFonts w:asciiTheme="minorHAnsi" w:eastAsia="Calibri" w:hAnsiTheme="minorHAnsi" w:cs="Arial"/>
          <w:bCs/>
          <w:sz w:val="22"/>
          <w:szCs w:val="22"/>
          <w:u w:val="single"/>
        </w:rPr>
        <w:t xml:space="preserve">At Home Asymptomatic Testing </w:t>
      </w:r>
    </w:p>
    <w:p w14:paraId="4FBB1B9B" w14:textId="1A80D4EE" w:rsidR="00ED6066" w:rsidRDefault="003D49A6" w:rsidP="00DE3499">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This is voluntary, however all staff are encouraged to participate in this scheme in order to support infection control measures where people may be asymptomatic and in attendance at work. </w:t>
      </w:r>
      <w:r w:rsidR="00F24269">
        <w:rPr>
          <w:rFonts w:asciiTheme="minorHAnsi" w:eastAsia="Calibri" w:hAnsiTheme="minorHAnsi" w:cs="Arial"/>
          <w:bCs/>
          <w:sz w:val="22"/>
          <w:szCs w:val="22"/>
        </w:rPr>
        <w:t>A consent form must be signed, t</w:t>
      </w:r>
      <w:r>
        <w:rPr>
          <w:rFonts w:asciiTheme="minorHAnsi" w:eastAsia="Calibri" w:hAnsiTheme="minorHAnsi" w:cs="Arial"/>
          <w:bCs/>
          <w:sz w:val="22"/>
          <w:szCs w:val="22"/>
        </w:rPr>
        <w:t>he process involves twice weekly home testing</w:t>
      </w:r>
      <w:r w:rsidR="00F24269">
        <w:rPr>
          <w:rFonts w:asciiTheme="minorHAnsi" w:eastAsia="Calibri" w:hAnsiTheme="minorHAnsi" w:cs="Arial"/>
          <w:bCs/>
          <w:sz w:val="22"/>
          <w:szCs w:val="22"/>
        </w:rPr>
        <w:t xml:space="preserve"> and </w:t>
      </w:r>
      <w:r w:rsidR="005A0A2C">
        <w:rPr>
          <w:rFonts w:asciiTheme="minorHAnsi" w:eastAsia="Calibri" w:hAnsiTheme="minorHAnsi" w:cs="Arial"/>
          <w:bCs/>
          <w:sz w:val="22"/>
          <w:szCs w:val="22"/>
        </w:rPr>
        <w:t xml:space="preserve">the recording of the results on a national portal. If the test is positive </w:t>
      </w:r>
      <w:r w:rsidR="00F24269">
        <w:rPr>
          <w:rFonts w:asciiTheme="minorHAnsi" w:eastAsia="Calibri" w:hAnsiTheme="minorHAnsi" w:cs="Arial"/>
          <w:bCs/>
          <w:sz w:val="22"/>
          <w:szCs w:val="22"/>
        </w:rPr>
        <w:t>the line manager should be notified and the Test and Protect process will begin.</w:t>
      </w:r>
      <w:r w:rsidR="005041B4">
        <w:rPr>
          <w:rFonts w:asciiTheme="minorHAnsi" w:eastAsia="Calibri" w:hAnsiTheme="minorHAnsi" w:cs="Arial"/>
          <w:bCs/>
          <w:sz w:val="22"/>
          <w:szCs w:val="22"/>
        </w:rPr>
        <w:t xml:space="preserve">  </w:t>
      </w:r>
      <w:r w:rsidR="005041B4" w:rsidRPr="006C3619">
        <w:rPr>
          <w:rFonts w:asciiTheme="minorHAnsi" w:eastAsia="Calibri" w:hAnsiTheme="minorHAnsi" w:cs="Arial"/>
          <w:bCs/>
          <w:sz w:val="22"/>
          <w:szCs w:val="22"/>
        </w:rPr>
        <w:t>Full guidance on this process has been made available to all establishments and a separate risk assessment will be in place for the safe and effective operation of testing programmes.</w:t>
      </w:r>
    </w:p>
    <w:p w14:paraId="653EC5D3" w14:textId="77777777" w:rsidR="00F24269" w:rsidRPr="00F24269" w:rsidRDefault="00F24269" w:rsidP="00DE3499">
      <w:pPr>
        <w:jc w:val="both"/>
        <w:rPr>
          <w:rFonts w:asciiTheme="minorHAnsi" w:eastAsia="Calibri" w:hAnsiTheme="minorHAnsi" w:cs="Arial"/>
          <w:bCs/>
          <w:sz w:val="22"/>
          <w:szCs w:val="22"/>
        </w:rPr>
      </w:pPr>
    </w:p>
    <w:p w14:paraId="08BF4D71" w14:textId="77777777" w:rsidR="004A33DD" w:rsidRPr="00EC4D43" w:rsidRDefault="004A33DD" w:rsidP="00DE3499">
      <w:pPr>
        <w:jc w:val="both"/>
        <w:rPr>
          <w:rFonts w:asciiTheme="minorHAnsi" w:eastAsia="Calibri" w:hAnsiTheme="minorHAnsi" w:cs="Arial"/>
          <w:sz w:val="22"/>
          <w:szCs w:val="22"/>
          <w:u w:val="single"/>
        </w:rPr>
      </w:pPr>
      <w:r>
        <w:rPr>
          <w:rFonts w:asciiTheme="minorHAnsi" w:eastAsia="Calibri" w:hAnsiTheme="minorHAnsi" w:cs="Arial"/>
          <w:sz w:val="22"/>
          <w:szCs w:val="22"/>
          <w:u w:val="single"/>
        </w:rPr>
        <w:t>Physical</w:t>
      </w:r>
      <w:r w:rsidRPr="00EC4D43">
        <w:rPr>
          <w:rFonts w:asciiTheme="minorHAnsi" w:eastAsia="Calibri" w:hAnsiTheme="minorHAnsi" w:cs="Arial"/>
          <w:sz w:val="22"/>
          <w:szCs w:val="22"/>
          <w:u w:val="single"/>
        </w:rPr>
        <w:t xml:space="preserve"> Distancing</w:t>
      </w:r>
    </w:p>
    <w:p w14:paraId="689E5478" w14:textId="5EA3BA20" w:rsidR="004A33DD" w:rsidRPr="00FE078E" w:rsidRDefault="00F94F4D"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All staff must</w:t>
      </w:r>
      <w:r w:rsidR="004A33DD" w:rsidRPr="001106F3">
        <w:rPr>
          <w:rFonts w:asciiTheme="minorHAnsi" w:eastAsia="Calibri" w:hAnsiTheme="minorHAnsi" w:cs="Arial"/>
          <w:bCs/>
          <w:sz w:val="22"/>
          <w:szCs w:val="22"/>
        </w:rPr>
        <w:t xml:space="preserve"> </w:t>
      </w:r>
      <w:r w:rsidR="008A190C">
        <w:rPr>
          <w:rFonts w:asciiTheme="minorHAnsi" w:eastAsia="Calibri" w:hAnsiTheme="minorHAnsi" w:cs="Arial"/>
          <w:bCs/>
          <w:sz w:val="22"/>
          <w:szCs w:val="22"/>
        </w:rPr>
        <w:t xml:space="preserve">maintain two metre physical distancing between adults and learners where </w:t>
      </w:r>
      <w:r w:rsidR="008A190C" w:rsidRPr="00FE078E">
        <w:rPr>
          <w:rFonts w:asciiTheme="minorHAnsi" w:eastAsia="Calibri" w:hAnsiTheme="minorHAnsi" w:cs="Arial"/>
          <w:bCs/>
          <w:sz w:val="22"/>
          <w:szCs w:val="22"/>
        </w:rPr>
        <w:t>possible</w:t>
      </w:r>
      <w:r w:rsidR="003D49A6">
        <w:rPr>
          <w:rFonts w:asciiTheme="minorHAnsi" w:eastAsia="Calibri" w:hAnsiTheme="minorHAnsi" w:cs="Arial"/>
          <w:bCs/>
          <w:sz w:val="22"/>
          <w:szCs w:val="22"/>
        </w:rPr>
        <w:t xml:space="preserve"> and where directed</w:t>
      </w:r>
      <w:r w:rsidR="008A190C" w:rsidRPr="00FE078E">
        <w:rPr>
          <w:rFonts w:asciiTheme="minorHAnsi" w:eastAsia="Calibri" w:hAnsiTheme="minorHAnsi" w:cs="Arial"/>
          <w:bCs/>
          <w:sz w:val="22"/>
          <w:szCs w:val="22"/>
        </w:rPr>
        <w:t xml:space="preserve">.  </w:t>
      </w:r>
      <w:r w:rsidR="008A190C" w:rsidRPr="003D49A6">
        <w:rPr>
          <w:rFonts w:asciiTheme="minorHAnsi" w:eastAsia="Calibri" w:hAnsiTheme="minorHAnsi" w:cs="Arial"/>
          <w:bCs/>
          <w:sz w:val="22"/>
          <w:szCs w:val="22"/>
        </w:rPr>
        <w:t>This should be strongly enforced.</w:t>
      </w:r>
    </w:p>
    <w:p w14:paraId="56F987BF" w14:textId="77777777" w:rsidR="008A190C" w:rsidRPr="00FE078E" w:rsidRDefault="008A190C" w:rsidP="00DE3499">
      <w:pPr>
        <w:jc w:val="both"/>
        <w:rPr>
          <w:rFonts w:asciiTheme="minorHAnsi" w:eastAsia="Calibri" w:hAnsiTheme="minorHAnsi" w:cs="Arial"/>
          <w:bCs/>
          <w:sz w:val="22"/>
          <w:szCs w:val="22"/>
        </w:rPr>
      </w:pPr>
    </w:p>
    <w:p w14:paraId="2FDBB512" w14:textId="491C5871" w:rsidR="008A190C" w:rsidRDefault="008A190C" w:rsidP="00DE3499">
      <w:pPr>
        <w:jc w:val="both"/>
        <w:rPr>
          <w:rFonts w:asciiTheme="minorHAnsi" w:eastAsia="Calibri" w:hAnsiTheme="minorHAnsi" w:cs="Arial"/>
          <w:bCs/>
          <w:sz w:val="22"/>
          <w:szCs w:val="22"/>
        </w:rPr>
      </w:pPr>
      <w:r w:rsidRPr="00FE078E">
        <w:rPr>
          <w:rFonts w:asciiTheme="minorHAnsi" w:eastAsia="Calibri" w:hAnsiTheme="minorHAnsi" w:cs="Arial"/>
          <w:bCs/>
          <w:sz w:val="22"/>
          <w:szCs w:val="22"/>
        </w:rPr>
        <w:t>In an ASN provision, discussion on physical distancing measures should take place with staff involved to ensure an appropriate balance of risk</w:t>
      </w:r>
      <w:r w:rsidR="002A4CED">
        <w:rPr>
          <w:rFonts w:asciiTheme="minorHAnsi" w:eastAsia="Calibri" w:hAnsiTheme="minorHAnsi" w:cs="Arial"/>
          <w:bCs/>
          <w:sz w:val="22"/>
          <w:szCs w:val="22"/>
        </w:rPr>
        <w:t xml:space="preserve"> </w:t>
      </w:r>
      <w:r w:rsidRPr="00FE078E">
        <w:rPr>
          <w:rFonts w:asciiTheme="minorHAnsi" w:eastAsia="Calibri" w:hAnsiTheme="minorHAnsi" w:cs="Arial"/>
          <w:bCs/>
          <w:sz w:val="22"/>
          <w:szCs w:val="22"/>
        </w:rPr>
        <w:t>between infection control and pupils needs. Wherever possible, keep children and young people within the same groups for the duration of the school day, with the same teacher and support assistants.  Keep groups apart where possible.</w:t>
      </w:r>
    </w:p>
    <w:p w14:paraId="1C03236F" w14:textId="3AC6BBEF" w:rsidR="00732A51" w:rsidRDefault="00732A51" w:rsidP="00DE3499">
      <w:pPr>
        <w:jc w:val="both"/>
        <w:rPr>
          <w:rFonts w:asciiTheme="minorHAnsi" w:eastAsia="Calibri" w:hAnsiTheme="minorHAnsi" w:cs="Arial"/>
          <w:bCs/>
          <w:sz w:val="22"/>
          <w:szCs w:val="22"/>
        </w:rPr>
      </w:pPr>
    </w:p>
    <w:p w14:paraId="7524A2CD" w14:textId="77777777" w:rsidR="000A6F0D" w:rsidRDefault="000A6F0D" w:rsidP="00DE3499">
      <w:pPr>
        <w:jc w:val="both"/>
        <w:rPr>
          <w:rFonts w:asciiTheme="minorHAnsi" w:eastAsia="Calibri" w:hAnsiTheme="minorHAnsi" w:cs="Arial"/>
          <w:bCs/>
          <w:sz w:val="22"/>
          <w:szCs w:val="22"/>
        </w:rPr>
      </w:pPr>
    </w:p>
    <w:p w14:paraId="56CBF74D" w14:textId="6F5D46B6" w:rsidR="00CE2ABB" w:rsidRPr="00EC4D43" w:rsidRDefault="00ED6066" w:rsidP="00DE3499">
      <w:pPr>
        <w:jc w:val="both"/>
        <w:rPr>
          <w:rFonts w:asciiTheme="minorHAnsi" w:eastAsia="Calibri" w:hAnsiTheme="minorHAnsi" w:cs="Arial"/>
          <w:b/>
          <w:sz w:val="22"/>
          <w:szCs w:val="22"/>
        </w:rPr>
      </w:pPr>
      <w:r w:rsidRPr="00EC4D43">
        <w:rPr>
          <w:rFonts w:asciiTheme="minorHAnsi" w:eastAsia="Calibri" w:hAnsiTheme="minorHAnsi" w:cs="Arial"/>
          <w:b/>
          <w:sz w:val="22"/>
          <w:szCs w:val="22"/>
        </w:rPr>
        <w:t>What if s</w:t>
      </w:r>
      <w:r w:rsidR="00591E6B" w:rsidRPr="00EC4D43">
        <w:rPr>
          <w:rFonts w:asciiTheme="minorHAnsi" w:eastAsia="Calibri" w:hAnsiTheme="minorHAnsi" w:cs="Arial"/>
          <w:b/>
          <w:sz w:val="22"/>
          <w:szCs w:val="22"/>
        </w:rPr>
        <w:t xml:space="preserve">omeone </w:t>
      </w:r>
      <w:r w:rsidRPr="00EC4D43">
        <w:rPr>
          <w:rFonts w:asciiTheme="minorHAnsi" w:eastAsia="Calibri" w:hAnsiTheme="minorHAnsi" w:cs="Arial"/>
          <w:b/>
          <w:sz w:val="22"/>
          <w:szCs w:val="22"/>
        </w:rPr>
        <w:t>falls ill at work?</w:t>
      </w:r>
      <w:r w:rsidR="00591E6B" w:rsidRPr="00EC4D43">
        <w:rPr>
          <w:rFonts w:asciiTheme="minorHAnsi" w:eastAsia="Calibri" w:hAnsiTheme="minorHAnsi" w:cs="Arial"/>
          <w:b/>
          <w:sz w:val="22"/>
          <w:szCs w:val="22"/>
        </w:rPr>
        <w:t xml:space="preserve"> </w:t>
      </w:r>
    </w:p>
    <w:p w14:paraId="15D5419A" w14:textId="77777777" w:rsidR="001106F3" w:rsidRPr="001106F3" w:rsidRDefault="001106F3" w:rsidP="00DE3499">
      <w:p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If an employee develops a high temperature, a new persistent cough, a loss of, or a change in, normal sense of smell or taste (anosmia) they should: </w:t>
      </w:r>
    </w:p>
    <w:p w14:paraId="15738C29" w14:textId="77777777" w:rsidR="00CE2ABB" w:rsidRPr="00EC4D43" w:rsidRDefault="00CE2ABB" w:rsidP="00DE3499">
      <w:pPr>
        <w:jc w:val="both"/>
        <w:rPr>
          <w:rFonts w:asciiTheme="minorHAnsi" w:eastAsia="Calibri" w:hAnsiTheme="minorHAnsi" w:cs="Arial"/>
          <w:bCs/>
          <w:sz w:val="22"/>
          <w:szCs w:val="22"/>
        </w:rPr>
      </w:pPr>
    </w:p>
    <w:p w14:paraId="56CB60D7" w14:textId="6B71AED7" w:rsidR="00591E6B" w:rsidRPr="00EC4D43" w:rsidRDefault="00591E6B" w:rsidP="00134692">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 xml:space="preserve">Ensure </w:t>
      </w:r>
      <w:r w:rsidR="00F94F4D">
        <w:rPr>
          <w:rFonts w:asciiTheme="minorHAnsi" w:eastAsia="Calibri" w:hAnsiTheme="minorHAnsi" w:cs="Arial"/>
          <w:bCs/>
          <w:sz w:val="22"/>
          <w:szCs w:val="22"/>
        </w:rPr>
        <w:t xml:space="preserve">that </w:t>
      </w:r>
      <w:r w:rsidRPr="00EC4D43">
        <w:rPr>
          <w:rFonts w:asciiTheme="minorHAnsi" w:eastAsia="Calibri" w:hAnsiTheme="minorHAnsi" w:cs="Arial"/>
          <w:bCs/>
          <w:sz w:val="22"/>
          <w:szCs w:val="22"/>
        </w:rPr>
        <w:t>their manager or supervisor is informed.</w:t>
      </w:r>
      <w:r w:rsidR="002463C8" w:rsidRPr="00EC4D43">
        <w:rPr>
          <w:rFonts w:asciiTheme="minorHAnsi" w:eastAsia="Calibri" w:hAnsiTheme="minorHAnsi" w:cs="Arial"/>
          <w:bCs/>
          <w:sz w:val="22"/>
          <w:szCs w:val="22"/>
        </w:rPr>
        <w:t xml:space="preserve"> </w:t>
      </w:r>
    </w:p>
    <w:p w14:paraId="75FD4C25" w14:textId="034D5F53" w:rsidR="00591E6B" w:rsidRPr="00EC4D43" w:rsidRDefault="00591E6B" w:rsidP="00134692">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Return hom</w:t>
      </w:r>
      <w:r w:rsidR="00FD6C1C" w:rsidRPr="00EC4D43">
        <w:rPr>
          <w:rFonts w:asciiTheme="minorHAnsi" w:eastAsia="Calibri" w:hAnsiTheme="minorHAnsi" w:cs="Arial"/>
          <w:bCs/>
          <w:sz w:val="22"/>
          <w:szCs w:val="22"/>
        </w:rPr>
        <w:t>e.</w:t>
      </w:r>
      <w:r w:rsidR="00C41DFE" w:rsidRPr="00EC4D43">
        <w:rPr>
          <w:rFonts w:asciiTheme="minorHAnsi" w:eastAsia="Calibri" w:hAnsiTheme="minorHAnsi" w:cs="Arial"/>
          <w:bCs/>
          <w:sz w:val="22"/>
          <w:szCs w:val="22"/>
        </w:rPr>
        <w:t xml:space="preserve"> If this is not possible</w:t>
      </w:r>
      <w:r w:rsidR="00ED6066" w:rsidRPr="00EC4D43">
        <w:rPr>
          <w:rFonts w:asciiTheme="minorHAnsi" w:eastAsia="Calibri" w:hAnsiTheme="minorHAnsi" w:cs="Arial"/>
          <w:bCs/>
          <w:sz w:val="22"/>
          <w:szCs w:val="22"/>
        </w:rPr>
        <w:t>, they should move to</w:t>
      </w:r>
      <w:r w:rsidR="00C41DFE" w:rsidRPr="00EC4D43">
        <w:rPr>
          <w:rFonts w:asciiTheme="minorHAnsi" w:eastAsia="Calibri" w:hAnsiTheme="minorHAnsi" w:cs="Arial"/>
          <w:bCs/>
          <w:sz w:val="22"/>
          <w:szCs w:val="22"/>
        </w:rPr>
        <w:t xml:space="preserve"> an isolation area where the employee can wait until they are able to leave the workplace</w:t>
      </w:r>
      <w:r w:rsidR="00F94F4D">
        <w:rPr>
          <w:rFonts w:asciiTheme="minorHAnsi" w:eastAsia="Calibri" w:hAnsiTheme="minorHAnsi" w:cs="Arial"/>
          <w:bCs/>
          <w:sz w:val="22"/>
          <w:szCs w:val="22"/>
        </w:rPr>
        <w:t>.</w:t>
      </w:r>
    </w:p>
    <w:p w14:paraId="222ACEF2" w14:textId="77777777" w:rsidR="00591E6B" w:rsidRPr="00EC4D43" w:rsidRDefault="00591E6B" w:rsidP="00134692">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Avoid touching anything.</w:t>
      </w:r>
    </w:p>
    <w:p w14:paraId="68316AC6" w14:textId="0164929A" w:rsidR="00591E6B" w:rsidRPr="00EC4D43" w:rsidRDefault="00591E6B" w:rsidP="00134692">
      <w:pPr>
        <w:pStyle w:val="ListParagraph"/>
        <w:numPr>
          <w:ilvl w:val="0"/>
          <w:numId w:val="8"/>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Cough or sneeze into a tissue and put it in a bin</w:t>
      </w:r>
      <w:r w:rsidR="007E28F9" w:rsidRPr="00EC4D43">
        <w:rPr>
          <w:rFonts w:asciiTheme="minorHAnsi" w:eastAsia="Calibri" w:hAnsiTheme="minorHAnsi" w:cs="Arial"/>
          <w:bCs/>
          <w:sz w:val="22"/>
          <w:szCs w:val="22"/>
        </w:rPr>
        <w:t>.</w:t>
      </w:r>
      <w:r w:rsidRPr="00EC4D43">
        <w:rPr>
          <w:rFonts w:asciiTheme="minorHAnsi" w:eastAsia="Calibri" w:hAnsiTheme="minorHAnsi" w:cs="Arial"/>
          <w:bCs/>
          <w:sz w:val="22"/>
          <w:szCs w:val="22"/>
        </w:rPr>
        <w:t xml:space="preserve"> </w:t>
      </w:r>
    </w:p>
    <w:p w14:paraId="5CB70206" w14:textId="77777777" w:rsidR="001106F3" w:rsidRPr="001106F3" w:rsidRDefault="001106F3" w:rsidP="00134692">
      <w:pPr>
        <w:pStyle w:val="ListParagraph"/>
        <w:numPr>
          <w:ilvl w:val="0"/>
          <w:numId w:val="8"/>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 xml:space="preserve">Follow Test and Protect guidance. Arrange for a test, follow the guidance on self-isolation and not return to work until their period of self-isolation has been completed. </w:t>
      </w:r>
    </w:p>
    <w:p w14:paraId="21E0DFAD" w14:textId="77777777" w:rsidR="00F251D9" w:rsidRPr="00EC4D43" w:rsidRDefault="00F251D9" w:rsidP="00DE3499">
      <w:pPr>
        <w:jc w:val="both"/>
        <w:rPr>
          <w:rFonts w:asciiTheme="minorHAnsi" w:eastAsia="Calibri" w:hAnsiTheme="minorHAnsi" w:cs="Arial"/>
          <w:b/>
          <w:sz w:val="22"/>
          <w:szCs w:val="22"/>
        </w:rPr>
      </w:pPr>
    </w:p>
    <w:p w14:paraId="7C0F9D82" w14:textId="686E93F3" w:rsidR="00654BAB" w:rsidRPr="000A6F0D" w:rsidRDefault="00ED6066" w:rsidP="00DE3499">
      <w:pPr>
        <w:jc w:val="both"/>
        <w:rPr>
          <w:rFonts w:asciiTheme="minorHAnsi" w:eastAsia="Calibri" w:hAnsiTheme="minorHAnsi" w:cs="Arial"/>
          <w:b/>
          <w:sz w:val="22"/>
          <w:szCs w:val="22"/>
        </w:rPr>
      </w:pPr>
      <w:r w:rsidRPr="00EC4D43">
        <w:rPr>
          <w:rFonts w:asciiTheme="minorHAnsi" w:eastAsia="Calibri" w:hAnsiTheme="minorHAnsi" w:cs="Arial"/>
          <w:b/>
          <w:sz w:val="22"/>
          <w:szCs w:val="22"/>
        </w:rPr>
        <w:t>What about travelling to and from work?</w:t>
      </w:r>
    </w:p>
    <w:p w14:paraId="6F2F3D80" w14:textId="17DDB6C6" w:rsidR="0070788B" w:rsidRPr="00EC4D43" w:rsidRDefault="00F94F4D" w:rsidP="00134692">
      <w:pPr>
        <w:pStyle w:val="ListParagraph"/>
        <w:numPr>
          <w:ilvl w:val="0"/>
          <w:numId w:val="9"/>
        </w:numPr>
        <w:jc w:val="both"/>
        <w:rPr>
          <w:rFonts w:asciiTheme="minorHAnsi" w:eastAsia="Calibri" w:hAnsiTheme="minorHAnsi" w:cs="Arial"/>
          <w:bCs/>
          <w:sz w:val="22"/>
          <w:szCs w:val="22"/>
        </w:rPr>
      </w:pPr>
      <w:r>
        <w:rPr>
          <w:rFonts w:asciiTheme="minorHAnsi" w:eastAsia="Calibri" w:hAnsiTheme="minorHAnsi" w:cs="Arial"/>
          <w:bCs/>
          <w:sz w:val="22"/>
          <w:szCs w:val="22"/>
        </w:rPr>
        <w:t xml:space="preserve">Good hygiene measures should be followed to minimise transmission </w:t>
      </w:r>
      <w:r w:rsidR="00503F64">
        <w:rPr>
          <w:rFonts w:asciiTheme="minorHAnsi" w:eastAsia="Calibri" w:hAnsiTheme="minorHAnsi" w:cs="Arial"/>
          <w:bCs/>
          <w:sz w:val="22"/>
          <w:szCs w:val="22"/>
        </w:rPr>
        <w:t>across high touch points.</w:t>
      </w:r>
    </w:p>
    <w:p w14:paraId="0D9F10E5" w14:textId="708130A4" w:rsidR="008C56ED" w:rsidRDefault="00503F64" w:rsidP="00134692">
      <w:pPr>
        <w:pStyle w:val="ListParagraph"/>
        <w:numPr>
          <w:ilvl w:val="0"/>
          <w:numId w:val="9"/>
        </w:numPr>
        <w:jc w:val="both"/>
        <w:rPr>
          <w:rFonts w:asciiTheme="minorHAnsi" w:eastAsia="Calibri" w:hAnsiTheme="minorHAnsi" w:cs="Arial"/>
          <w:bCs/>
          <w:sz w:val="22"/>
          <w:szCs w:val="22"/>
        </w:rPr>
      </w:pPr>
      <w:r>
        <w:rPr>
          <w:rFonts w:asciiTheme="minorHAnsi" w:eastAsia="Calibri" w:hAnsiTheme="minorHAnsi" w:cs="Arial"/>
          <w:bCs/>
          <w:sz w:val="22"/>
          <w:szCs w:val="22"/>
        </w:rPr>
        <w:t>Physical distancing and other current government guidance (e.g. face coverings) should be followed</w:t>
      </w:r>
      <w:r w:rsidR="008C56ED" w:rsidRPr="00EC4D43">
        <w:rPr>
          <w:rFonts w:asciiTheme="minorHAnsi" w:eastAsia="Calibri" w:hAnsiTheme="minorHAnsi" w:cs="Arial"/>
          <w:bCs/>
          <w:sz w:val="22"/>
          <w:szCs w:val="22"/>
        </w:rPr>
        <w:t xml:space="preserve"> </w:t>
      </w:r>
      <w:r>
        <w:rPr>
          <w:rFonts w:asciiTheme="minorHAnsi" w:eastAsia="Calibri" w:hAnsiTheme="minorHAnsi" w:cs="Arial"/>
          <w:bCs/>
          <w:sz w:val="22"/>
          <w:szCs w:val="22"/>
        </w:rPr>
        <w:t>when using public transport.</w:t>
      </w:r>
    </w:p>
    <w:p w14:paraId="6C19092C" w14:textId="64D9EB64" w:rsidR="0011578E" w:rsidRPr="006C6949" w:rsidRDefault="00572D89" w:rsidP="00134692">
      <w:pPr>
        <w:pStyle w:val="ListParagraph"/>
        <w:numPr>
          <w:ilvl w:val="0"/>
          <w:numId w:val="9"/>
        </w:numPr>
        <w:jc w:val="both"/>
        <w:rPr>
          <w:rFonts w:asciiTheme="minorHAnsi" w:eastAsia="Calibri" w:hAnsiTheme="minorHAnsi" w:cs="Arial"/>
          <w:bCs/>
          <w:sz w:val="22"/>
          <w:szCs w:val="22"/>
        </w:rPr>
      </w:pPr>
      <w:r w:rsidRPr="006C6949">
        <w:rPr>
          <w:rFonts w:asciiTheme="minorHAnsi" w:eastAsia="Calibri" w:hAnsiTheme="minorHAnsi" w:cs="Arial"/>
          <w:bCs/>
          <w:sz w:val="22"/>
          <w:szCs w:val="22"/>
        </w:rPr>
        <w:t xml:space="preserve">Employees should follow the latest advice </w:t>
      </w:r>
      <w:r w:rsidRPr="007A4847">
        <w:rPr>
          <w:rFonts w:asciiTheme="minorHAnsi" w:eastAsia="Calibri" w:hAnsiTheme="minorHAnsi" w:cs="Arial"/>
          <w:bCs/>
          <w:sz w:val="22"/>
          <w:szCs w:val="22"/>
        </w:rPr>
        <w:t>f</w:t>
      </w:r>
      <w:r w:rsidR="007A4847" w:rsidRPr="007A4847">
        <w:rPr>
          <w:rFonts w:asciiTheme="minorHAnsi" w:eastAsia="Calibri" w:hAnsiTheme="minorHAnsi" w:cs="Arial"/>
          <w:bCs/>
          <w:sz w:val="22"/>
          <w:szCs w:val="22"/>
        </w:rPr>
        <w:t>rom</w:t>
      </w:r>
      <w:r w:rsidRPr="006C6949">
        <w:rPr>
          <w:rFonts w:asciiTheme="minorHAnsi" w:eastAsia="Calibri" w:hAnsiTheme="minorHAnsi" w:cs="Arial"/>
          <w:bCs/>
          <w:sz w:val="22"/>
          <w:szCs w:val="22"/>
        </w:rPr>
        <w:t xml:space="preserve"> Transport Scotland on Car Sharing and other means of transport.</w:t>
      </w:r>
      <w:r w:rsidR="0011578E" w:rsidRPr="006C6949">
        <w:rPr>
          <w:rFonts w:asciiTheme="minorHAnsi" w:eastAsia="Calibri" w:hAnsiTheme="minorHAnsi" w:cs="Arial"/>
          <w:bCs/>
          <w:sz w:val="22"/>
          <w:szCs w:val="22"/>
        </w:rPr>
        <w:t xml:space="preserve"> Currently, wherever possible car sharing should be avoided out with household groups.</w:t>
      </w:r>
    </w:p>
    <w:p w14:paraId="03ECC67C" w14:textId="3A54D683" w:rsidR="00732A51" w:rsidRPr="00097B5D" w:rsidRDefault="0005479A" w:rsidP="00097B5D">
      <w:pPr>
        <w:ind w:left="360" w:firstLine="45"/>
        <w:jc w:val="both"/>
        <w:rPr>
          <w:rFonts w:asciiTheme="minorHAnsi" w:eastAsia="Calibri" w:hAnsiTheme="minorHAnsi" w:cs="Arial"/>
          <w:bCs/>
          <w:color w:val="FF0000"/>
          <w:sz w:val="22"/>
          <w:szCs w:val="22"/>
        </w:rPr>
      </w:pPr>
      <w:hyperlink r:id="rId14" w:anchor="section-63888" w:history="1">
        <w:r w:rsidR="0011578E" w:rsidRPr="006C6949">
          <w:rPr>
            <w:rStyle w:val="Hyperlink"/>
            <w:rFonts w:asciiTheme="minorHAnsi" w:eastAsia="Calibri" w:hAnsiTheme="minorHAnsi" w:cs="Arial"/>
            <w:bCs/>
            <w:sz w:val="22"/>
            <w:szCs w:val="22"/>
          </w:rPr>
          <w:t>https://www.transport.gov.scot/coronavirus-covid-19/transport-transition-plan/advice-on-how-to-travel-safely/#section-63888</w:t>
        </w:r>
      </w:hyperlink>
      <w:r w:rsidR="0011578E" w:rsidRPr="0011578E">
        <w:rPr>
          <w:rFonts w:asciiTheme="minorHAnsi" w:eastAsia="Calibri" w:hAnsiTheme="minorHAnsi" w:cs="Arial"/>
          <w:bCs/>
          <w:color w:val="FF0000"/>
          <w:sz w:val="22"/>
          <w:szCs w:val="22"/>
        </w:rPr>
        <w:t xml:space="preserve"> </w:t>
      </w:r>
      <w:r w:rsidR="00FF0736" w:rsidRPr="0011578E">
        <w:rPr>
          <w:rFonts w:asciiTheme="minorHAnsi" w:eastAsia="Calibri" w:hAnsiTheme="minorHAnsi" w:cs="Arial"/>
          <w:bCs/>
          <w:color w:val="FF0000"/>
          <w:sz w:val="22"/>
          <w:szCs w:val="22"/>
        </w:rPr>
        <w:t xml:space="preserve"> </w:t>
      </w:r>
    </w:p>
    <w:p w14:paraId="2D872345" w14:textId="496F4AA6" w:rsidR="00732A51" w:rsidRDefault="00732A51" w:rsidP="00DE3499">
      <w:pPr>
        <w:jc w:val="both"/>
        <w:rPr>
          <w:rFonts w:asciiTheme="minorHAnsi" w:eastAsia="Calibri" w:hAnsiTheme="minorHAnsi" w:cs="Arial"/>
          <w:b/>
          <w:bCs/>
          <w:sz w:val="22"/>
          <w:szCs w:val="22"/>
        </w:rPr>
      </w:pPr>
    </w:p>
    <w:p w14:paraId="4D8FAD87" w14:textId="77777777" w:rsidR="000A6F0D" w:rsidRPr="00EC4D43" w:rsidRDefault="000A6F0D" w:rsidP="00DE3499">
      <w:pPr>
        <w:jc w:val="both"/>
        <w:rPr>
          <w:rFonts w:asciiTheme="minorHAnsi" w:eastAsia="Calibri" w:hAnsiTheme="minorHAnsi" w:cs="Arial"/>
          <w:b/>
          <w:bCs/>
          <w:sz w:val="22"/>
          <w:szCs w:val="22"/>
        </w:rPr>
      </w:pPr>
    </w:p>
    <w:p w14:paraId="53096CD4" w14:textId="150A5219" w:rsidR="00ED6066" w:rsidRDefault="00ED6066" w:rsidP="00DE3499">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 xml:space="preserve">What kind of </w:t>
      </w:r>
      <w:r w:rsidR="00691172" w:rsidRPr="00EC4D43">
        <w:rPr>
          <w:rFonts w:asciiTheme="minorHAnsi" w:eastAsia="Calibri" w:hAnsiTheme="minorHAnsi" w:cs="Arial"/>
          <w:b/>
          <w:bCs/>
          <w:sz w:val="22"/>
          <w:szCs w:val="22"/>
        </w:rPr>
        <w:t xml:space="preserve">practical </w:t>
      </w:r>
      <w:r w:rsidRPr="00EC4D43">
        <w:rPr>
          <w:rFonts w:asciiTheme="minorHAnsi" w:eastAsia="Calibri" w:hAnsiTheme="minorHAnsi" w:cs="Arial"/>
          <w:b/>
          <w:bCs/>
          <w:sz w:val="22"/>
          <w:szCs w:val="22"/>
        </w:rPr>
        <w:t xml:space="preserve">arrangements can be put in place </w:t>
      </w:r>
      <w:r w:rsidR="00503F64">
        <w:rPr>
          <w:rFonts w:asciiTheme="minorHAnsi" w:eastAsia="Calibri" w:hAnsiTheme="minorHAnsi" w:cs="Arial"/>
          <w:b/>
          <w:bCs/>
          <w:sz w:val="22"/>
          <w:szCs w:val="22"/>
        </w:rPr>
        <w:t>within educational establishments</w:t>
      </w:r>
      <w:r w:rsidRPr="00EC4D43">
        <w:rPr>
          <w:rFonts w:asciiTheme="minorHAnsi" w:eastAsia="Calibri" w:hAnsiTheme="minorHAnsi" w:cs="Arial"/>
          <w:b/>
          <w:bCs/>
          <w:sz w:val="22"/>
          <w:szCs w:val="22"/>
        </w:rPr>
        <w:t>?</w:t>
      </w:r>
    </w:p>
    <w:p w14:paraId="22A45138" w14:textId="77777777" w:rsidR="000A6F0D" w:rsidRPr="000A6F0D" w:rsidRDefault="000A6F0D" w:rsidP="00DE3499">
      <w:pPr>
        <w:jc w:val="both"/>
        <w:rPr>
          <w:rFonts w:asciiTheme="minorHAnsi" w:eastAsia="Calibri" w:hAnsiTheme="minorHAnsi" w:cs="Arial"/>
          <w:sz w:val="16"/>
          <w:szCs w:val="16"/>
          <w:u w:val="single"/>
        </w:rPr>
      </w:pPr>
    </w:p>
    <w:p w14:paraId="0F3A60C4" w14:textId="6F1F664C" w:rsidR="00667EAD" w:rsidRPr="00FE078E" w:rsidRDefault="00ED6066" w:rsidP="00DE3499">
      <w:pPr>
        <w:jc w:val="both"/>
        <w:rPr>
          <w:rFonts w:asciiTheme="minorHAnsi" w:eastAsia="Calibri" w:hAnsiTheme="minorHAnsi" w:cs="Arial"/>
          <w:sz w:val="22"/>
          <w:szCs w:val="22"/>
          <w:u w:val="single"/>
        </w:rPr>
      </w:pPr>
      <w:r w:rsidRPr="00FE078E">
        <w:rPr>
          <w:rFonts w:asciiTheme="minorHAnsi" w:eastAsia="Calibri" w:hAnsiTheme="minorHAnsi" w:cs="Arial"/>
          <w:sz w:val="22"/>
          <w:szCs w:val="22"/>
          <w:u w:val="single"/>
        </w:rPr>
        <w:t>Arriving</w:t>
      </w:r>
      <w:r w:rsidR="00667EAD" w:rsidRPr="00FE078E">
        <w:rPr>
          <w:rFonts w:asciiTheme="minorHAnsi" w:eastAsia="Calibri" w:hAnsiTheme="minorHAnsi" w:cs="Arial"/>
          <w:sz w:val="22"/>
          <w:szCs w:val="22"/>
          <w:u w:val="single"/>
        </w:rPr>
        <w:t xml:space="preserve"> and leaving work</w:t>
      </w:r>
    </w:p>
    <w:p w14:paraId="7ABCD4EE" w14:textId="58810799" w:rsidR="00667EAD" w:rsidRPr="00FE078E" w:rsidRDefault="006E3FC5" w:rsidP="00134692">
      <w:pPr>
        <w:pStyle w:val="ListParagraph"/>
        <w:numPr>
          <w:ilvl w:val="0"/>
          <w:numId w:val="10"/>
        </w:numPr>
        <w:jc w:val="both"/>
        <w:rPr>
          <w:rFonts w:asciiTheme="minorHAnsi" w:eastAsia="Calibri" w:hAnsiTheme="minorHAnsi" w:cs="Arial"/>
          <w:b/>
          <w:sz w:val="22"/>
          <w:szCs w:val="22"/>
        </w:rPr>
      </w:pPr>
      <w:r w:rsidRPr="00FE078E">
        <w:rPr>
          <w:rFonts w:asciiTheme="minorHAnsi" w:eastAsia="Calibri" w:hAnsiTheme="minorHAnsi" w:cs="Arial"/>
          <w:bCs/>
          <w:sz w:val="22"/>
          <w:szCs w:val="22"/>
        </w:rPr>
        <w:t>H</w:t>
      </w:r>
      <w:r w:rsidR="003E134F" w:rsidRPr="00FE078E">
        <w:rPr>
          <w:rFonts w:asciiTheme="minorHAnsi" w:eastAsia="Calibri" w:hAnsiTheme="minorHAnsi" w:cs="Arial"/>
          <w:bCs/>
          <w:sz w:val="22"/>
          <w:szCs w:val="22"/>
        </w:rPr>
        <w:t xml:space="preserve">and washing facilities or hand sanitiser </w:t>
      </w:r>
      <w:r w:rsidR="00CD78FF" w:rsidRPr="00FE078E">
        <w:rPr>
          <w:rFonts w:asciiTheme="minorHAnsi" w:eastAsia="Calibri" w:hAnsiTheme="minorHAnsi" w:cs="Arial"/>
          <w:bCs/>
          <w:sz w:val="22"/>
          <w:szCs w:val="22"/>
        </w:rPr>
        <w:t xml:space="preserve">must </w:t>
      </w:r>
      <w:r w:rsidR="003E134F" w:rsidRPr="00FE078E">
        <w:rPr>
          <w:rFonts w:asciiTheme="minorHAnsi" w:eastAsia="Calibri" w:hAnsiTheme="minorHAnsi" w:cs="Arial"/>
          <w:bCs/>
          <w:sz w:val="22"/>
          <w:szCs w:val="22"/>
        </w:rPr>
        <w:t>be provided</w:t>
      </w:r>
      <w:r w:rsidRPr="00FE078E">
        <w:rPr>
          <w:rFonts w:asciiTheme="minorHAnsi" w:eastAsia="Calibri" w:hAnsiTheme="minorHAnsi" w:cs="Arial"/>
          <w:bCs/>
          <w:sz w:val="22"/>
          <w:szCs w:val="22"/>
        </w:rPr>
        <w:t xml:space="preserve"> at workplace entrance points.</w:t>
      </w:r>
    </w:p>
    <w:p w14:paraId="5259385A" w14:textId="23560CFB" w:rsidR="00614649" w:rsidRPr="00FE078E" w:rsidRDefault="008C56ED" w:rsidP="00134692">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Employees must w</w:t>
      </w:r>
      <w:r w:rsidR="00C0792E" w:rsidRPr="00FE078E">
        <w:rPr>
          <w:rFonts w:asciiTheme="minorHAnsi" w:eastAsia="Calibri" w:hAnsiTheme="minorHAnsi" w:cs="Arial"/>
          <w:sz w:val="22"/>
          <w:szCs w:val="22"/>
        </w:rPr>
        <w:t>ash hands for 20 seconds</w:t>
      </w:r>
      <w:r w:rsidR="00614649" w:rsidRPr="00FE078E">
        <w:rPr>
          <w:rFonts w:asciiTheme="minorHAnsi" w:eastAsia="Calibri" w:hAnsiTheme="minorHAnsi" w:cs="Arial"/>
          <w:sz w:val="22"/>
          <w:szCs w:val="22"/>
        </w:rPr>
        <w:t xml:space="preserve"> </w:t>
      </w:r>
      <w:r w:rsidR="00C0792E" w:rsidRPr="00FE078E">
        <w:rPr>
          <w:rFonts w:asciiTheme="minorHAnsi" w:eastAsia="Calibri" w:hAnsiTheme="minorHAnsi" w:cs="Arial"/>
          <w:sz w:val="22"/>
          <w:szCs w:val="22"/>
        </w:rPr>
        <w:t>using soap and water or hand sanitising gel (</w:t>
      </w:r>
      <w:r w:rsidR="00503F64" w:rsidRPr="00FE078E">
        <w:rPr>
          <w:rFonts w:asciiTheme="minorHAnsi" w:eastAsia="Calibri" w:hAnsiTheme="minorHAnsi" w:cs="Arial"/>
          <w:sz w:val="22"/>
          <w:szCs w:val="22"/>
        </w:rPr>
        <w:t xml:space="preserve">either anti-viral or if alcohol based then a </w:t>
      </w:r>
      <w:r w:rsidR="00C0792E" w:rsidRPr="00FE078E">
        <w:rPr>
          <w:rFonts w:asciiTheme="minorHAnsi" w:eastAsia="Calibri" w:hAnsiTheme="minorHAnsi" w:cs="Arial"/>
          <w:sz w:val="22"/>
          <w:szCs w:val="22"/>
        </w:rPr>
        <w:t>minimum 60% alcohol content)</w:t>
      </w:r>
      <w:r w:rsidR="00576FFA" w:rsidRPr="00FE078E">
        <w:rPr>
          <w:rFonts w:asciiTheme="minorHAnsi" w:eastAsia="Calibri" w:hAnsiTheme="minorHAnsi" w:cs="Arial"/>
          <w:sz w:val="22"/>
          <w:szCs w:val="22"/>
        </w:rPr>
        <w:t>,</w:t>
      </w:r>
      <w:r w:rsidR="00614649" w:rsidRPr="00FE078E">
        <w:rPr>
          <w:rFonts w:asciiTheme="minorHAnsi" w:eastAsia="Calibri" w:hAnsiTheme="minorHAnsi" w:cs="Arial"/>
          <w:sz w:val="22"/>
          <w:szCs w:val="22"/>
        </w:rPr>
        <w:t xml:space="preserve"> employees should ensure the dry their hands thorough</w:t>
      </w:r>
      <w:r w:rsidR="00576FFA" w:rsidRPr="00FE078E">
        <w:rPr>
          <w:rFonts w:asciiTheme="minorHAnsi" w:eastAsia="Calibri" w:hAnsiTheme="minorHAnsi" w:cs="Arial"/>
          <w:sz w:val="22"/>
          <w:szCs w:val="22"/>
        </w:rPr>
        <w:t xml:space="preserve">ly, and should always </w:t>
      </w:r>
      <w:r w:rsidR="00097B5D" w:rsidRPr="00FE078E">
        <w:rPr>
          <w:rFonts w:asciiTheme="minorHAnsi" w:eastAsia="Calibri" w:hAnsiTheme="minorHAnsi" w:cs="Arial"/>
          <w:sz w:val="22"/>
          <w:szCs w:val="22"/>
        </w:rPr>
        <w:t xml:space="preserve">clean their hands </w:t>
      </w:r>
      <w:r w:rsidR="00576FFA" w:rsidRPr="00FE078E">
        <w:rPr>
          <w:rFonts w:asciiTheme="minorHAnsi" w:eastAsia="Calibri" w:hAnsiTheme="minorHAnsi" w:cs="Arial"/>
          <w:sz w:val="22"/>
          <w:szCs w:val="22"/>
        </w:rPr>
        <w:t>when entering/leaving the building</w:t>
      </w:r>
      <w:r w:rsidR="00097B5D" w:rsidRPr="00FE078E">
        <w:rPr>
          <w:rFonts w:asciiTheme="minorHAnsi" w:eastAsia="Calibri" w:hAnsiTheme="minorHAnsi" w:cs="Arial"/>
          <w:sz w:val="22"/>
          <w:szCs w:val="22"/>
        </w:rPr>
        <w:t>, before and after eating, changing classrooms and after using the toilet</w:t>
      </w:r>
      <w:r w:rsidR="00576FFA" w:rsidRPr="00FE078E">
        <w:rPr>
          <w:rFonts w:asciiTheme="minorHAnsi" w:eastAsia="Calibri" w:hAnsiTheme="minorHAnsi" w:cs="Arial"/>
          <w:sz w:val="22"/>
          <w:szCs w:val="22"/>
        </w:rPr>
        <w:t xml:space="preserve">. </w:t>
      </w:r>
    </w:p>
    <w:p w14:paraId="11DBBA9C" w14:textId="4AEE1981" w:rsidR="008C56ED" w:rsidRPr="00FE078E" w:rsidRDefault="00614649" w:rsidP="00134692">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E</w:t>
      </w:r>
      <w:r w:rsidR="008C56ED" w:rsidRPr="00FE078E">
        <w:rPr>
          <w:rFonts w:asciiTheme="minorHAnsi" w:eastAsia="Calibri" w:hAnsiTheme="minorHAnsi" w:cs="Arial"/>
          <w:sz w:val="22"/>
          <w:szCs w:val="22"/>
        </w:rPr>
        <w:t>mployees must avoid touching their face especially the eyes, nose and mouth.</w:t>
      </w:r>
    </w:p>
    <w:p w14:paraId="56E2844C" w14:textId="4CCD994B" w:rsidR="008C56ED" w:rsidRPr="00FE078E" w:rsidRDefault="008C56ED" w:rsidP="00134692">
      <w:pPr>
        <w:pStyle w:val="ListParagraph"/>
        <w:numPr>
          <w:ilvl w:val="0"/>
          <w:numId w:val="10"/>
        </w:numPr>
        <w:spacing w:line="264" w:lineRule="auto"/>
        <w:ind w:right="532"/>
        <w:jc w:val="both"/>
        <w:rPr>
          <w:rFonts w:asciiTheme="minorHAnsi" w:eastAsia="Calibri" w:hAnsiTheme="minorHAnsi" w:cs="Arial"/>
          <w:sz w:val="22"/>
          <w:szCs w:val="22"/>
        </w:rPr>
      </w:pPr>
      <w:r w:rsidRPr="00FE078E">
        <w:rPr>
          <w:rFonts w:asciiTheme="minorHAnsi" w:eastAsia="Calibri" w:hAnsiTheme="minorHAnsi" w:cs="Arial"/>
          <w:sz w:val="22"/>
          <w:szCs w:val="22"/>
        </w:rPr>
        <w:t xml:space="preserve">Signage posted at reception areas </w:t>
      </w:r>
      <w:r w:rsidR="00503F64" w:rsidRPr="00FE078E">
        <w:rPr>
          <w:rFonts w:asciiTheme="minorHAnsi" w:eastAsia="Calibri" w:hAnsiTheme="minorHAnsi" w:cs="Arial"/>
          <w:sz w:val="22"/>
          <w:szCs w:val="22"/>
        </w:rPr>
        <w:t>reminding</w:t>
      </w:r>
      <w:r w:rsidR="0012619D" w:rsidRPr="00FE078E">
        <w:rPr>
          <w:rFonts w:asciiTheme="minorHAnsi" w:eastAsia="Calibri" w:hAnsiTheme="minorHAnsi" w:cs="Arial"/>
          <w:sz w:val="22"/>
          <w:szCs w:val="22"/>
        </w:rPr>
        <w:t xml:space="preserve"> employees</w:t>
      </w:r>
      <w:r w:rsidRPr="00FE078E">
        <w:rPr>
          <w:rFonts w:asciiTheme="minorHAnsi" w:eastAsia="Calibri" w:hAnsiTheme="minorHAnsi" w:cs="Arial"/>
          <w:sz w:val="22"/>
          <w:szCs w:val="22"/>
        </w:rPr>
        <w:t xml:space="preserve"> of the importance of good hand hygiene</w:t>
      </w:r>
      <w:r w:rsidR="006E3FC5" w:rsidRPr="00FE078E">
        <w:rPr>
          <w:rFonts w:asciiTheme="minorHAnsi" w:eastAsia="Calibri" w:hAnsiTheme="minorHAnsi" w:cs="Arial"/>
          <w:sz w:val="22"/>
          <w:szCs w:val="22"/>
        </w:rPr>
        <w:t xml:space="preserve"> and observing </w:t>
      </w:r>
      <w:r w:rsidR="00503F64" w:rsidRPr="00FE078E">
        <w:rPr>
          <w:rFonts w:asciiTheme="minorHAnsi" w:eastAsia="Calibri" w:hAnsiTheme="minorHAnsi" w:cs="Arial"/>
          <w:sz w:val="22"/>
          <w:szCs w:val="22"/>
        </w:rPr>
        <w:t xml:space="preserve">physical </w:t>
      </w:r>
      <w:r w:rsidR="006E3FC5" w:rsidRPr="00FE078E">
        <w:rPr>
          <w:rFonts w:asciiTheme="minorHAnsi" w:eastAsia="Calibri" w:hAnsiTheme="minorHAnsi" w:cs="Arial"/>
          <w:sz w:val="22"/>
          <w:szCs w:val="22"/>
        </w:rPr>
        <w:t>distancing measures.</w:t>
      </w:r>
    </w:p>
    <w:p w14:paraId="756BD736" w14:textId="067EABCA" w:rsidR="003E134F" w:rsidRPr="00FE078E" w:rsidRDefault="00DF3778" w:rsidP="00134692">
      <w:pPr>
        <w:pStyle w:val="ListParagraph"/>
        <w:numPr>
          <w:ilvl w:val="0"/>
          <w:numId w:val="10"/>
        </w:numPr>
        <w:jc w:val="both"/>
        <w:rPr>
          <w:rFonts w:asciiTheme="minorHAnsi" w:eastAsia="Calibri" w:hAnsiTheme="minorHAnsi" w:cs="Arial"/>
          <w:b/>
          <w:sz w:val="22"/>
          <w:szCs w:val="22"/>
        </w:rPr>
      </w:pPr>
      <w:r w:rsidRPr="00FE078E">
        <w:rPr>
          <w:rFonts w:asciiTheme="minorHAnsi" w:eastAsia="Calibri" w:hAnsiTheme="minorHAnsi" w:cs="Arial"/>
          <w:bCs/>
          <w:sz w:val="22"/>
          <w:szCs w:val="22"/>
        </w:rPr>
        <w:t>Limit</w:t>
      </w:r>
      <w:r w:rsidR="00503F64" w:rsidRPr="00FE078E">
        <w:rPr>
          <w:rFonts w:asciiTheme="minorHAnsi" w:eastAsia="Calibri" w:hAnsiTheme="minorHAnsi" w:cs="Arial"/>
          <w:bCs/>
          <w:sz w:val="22"/>
          <w:szCs w:val="22"/>
        </w:rPr>
        <w:t>s on</w:t>
      </w:r>
      <w:r w:rsidRPr="00FE078E">
        <w:rPr>
          <w:rFonts w:asciiTheme="minorHAnsi" w:eastAsia="Calibri" w:hAnsiTheme="minorHAnsi" w:cs="Arial"/>
          <w:bCs/>
          <w:sz w:val="22"/>
          <w:szCs w:val="22"/>
        </w:rPr>
        <w:t xml:space="preserve"> the use of</w:t>
      </w:r>
      <w:r w:rsidR="003E134F" w:rsidRPr="00FE078E">
        <w:rPr>
          <w:rFonts w:asciiTheme="minorHAnsi" w:eastAsia="Calibri" w:hAnsiTheme="minorHAnsi" w:cs="Arial"/>
          <w:bCs/>
          <w:sz w:val="22"/>
          <w:szCs w:val="22"/>
        </w:rPr>
        <w:t xml:space="preserve"> touch-based devices such as keypads</w:t>
      </w:r>
      <w:r w:rsidR="006026C1" w:rsidRPr="00FE078E">
        <w:rPr>
          <w:rFonts w:asciiTheme="minorHAnsi" w:eastAsia="Calibri" w:hAnsiTheme="minorHAnsi" w:cs="Arial"/>
          <w:bCs/>
          <w:sz w:val="22"/>
          <w:szCs w:val="22"/>
        </w:rPr>
        <w:t xml:space="preserve"> </w:t>
      </w:r>
      <w:r w:rsidRPr="00FE078E">
        <w:rPr>
          <w:rFonts w:asciiTheme="minorHAnsi" w:eastAsia="Calibri" w:hAnsiTheme="minorHAnsi" w:cs="Arial"/>
          <w:bCs/>
          <w:sz w:val="22"/>
          <w:szCs w:val="22"/>
        </w:rPr>
        <w:t>as far as practicable.</w:t>
      </w:r>
    </w:p>
    <w:p w14:paraId="5F15AE55" w14:textId="39043182" w:rsidR="00667EAD" w:rsidRPr="00FE078E" w:rsidRDefault="00503F6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Staggered start, finish and break times</w:t>
      </w:r>
      <w:r w:rsidR="00097B5D" w:rsidRPr="00FE078E">
        <w:rPr>
          <w:rFonts w:asciiTheme="minorHAnsi" w:eastAsia="Calibri" w:hAnsiTheme="minorHAnsi" w:cs="Arial"/>
          <w:bCs/>
          <w:sz w:val="22"/>
          <w:szCs w:val="22"/>
        </w:rPr>
        <w:t>.</w:t>
      </w:r>
      <w:r w:rsidRPr="00FE078E">
        <w:rPr>
          <w:rFonts w:asciiTheme="minorHAnsi" w:eastAsia="Calibri" w:hAnsiTheme="minorHAnsi" w:cs="Arial"/>
          <w:bCs/>
          <w:sz w:val="22"/>
          <w:szCs w:val="22"/>
        </w:rPr>
        <w:t xml:space="preserve"> </w:t>
      </w:r>
    </w:p>
    <w:p w14:paraId="09017880" w14:textId="0E335DD7" w:rsidR="003E134F" w:rsidRPr="00FE078E" w:rsidRDefault="00503F64" w:rsidP="00134692">
      <w:pPr>
        <w:pStyle w:val="BodyText"/>
        <w:numPr>
          <w:ilvl w:val="0"/>
          <w:numId w:val="10"/>
        </w:numPr>
        <w:jc w:val="both"/>
        <w:rPr>
          <w:rFonts w:asciiTheme="minorHAnsi" w:hAnsiTheme="minorHAnsi" w:cs="Arial"/>
          <w:bCs/>
          <w:sz w:val="22"/>
          <w:szCs w:val="22"/>
        </w:rPr>
      </w:pPr>
      <w:r w:rsidRPr="00FE078E">
        <w:rPr>
          <w:rFonts w:asciiTheme="minorHAnsi" w:eastAsia="Calibri" w:hAnsiTheme="minorHAnsi" w:cs="Arial"/>
          <w:bCs/>
          <w:sz w:val="22"/>
          <w:szCs w:val="22"/>
        </w:rPr>
        <w:t>A</w:t>
      </w:r>
      <w:r w:rsidR="003E134F" w:rsidRPr="00FE078E">
        <w:rPr>
          <w:rFonts w:asciiTheme="minorHAnsi" w:eastAsia="Calibri" w:hAnsiTheme="minorHAnsi" w:cs="Arial"/>
          <w:bCs/>
          <w:sz w:val="22"/>
          <w:szCs w:val="22"/>
        </w:rPr>
        <w:t>dditional entrance points to further reduce congestion</w:t>
      </w:r>
      <w:r w:rsidR="00DF3778" w:rsidRPr="00FE078E">
        <w:rPr>
          <w:rFonts w:asciiTheme="minorHAnsi" w:eastAsia="Calibri" w:hAnsiTheme="minorHAnsi" w:cs="Arial"/>
          <w:bCs/>
          <w:sz w:val="22"/>
          <w:szCs w:val="22"/>
        </w:rPr>
        <w:t xml:space="preserve"> </w:t>
      </w:r>
      <w:r w:rsidRPr="00FE078E">
        <w:rPr>
          <w:rFonts w:asciiTheme="minorHAnsi" w:hAnsiTheme="minorHAnsi" w:cs="Arial"/>
          <w:bCs/>
          <w:sz w:val="22"/>
          <w:szCs w:val="22"/>
        </w:rPr>
        <w:t>taking account of security and fire arrangements</w:t>
      </w:r>
    </w:p>
    <w:p w14:paraId="6BFCC43D" w14:textId="533CED99" w:rsidR="00667EAD" w:rsidRPr="00FE078E" w:rsidRDefault="00503F6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A</w:t>
      </w:r>
      <w:r w:rsidR="00DF3778" w:rsidRPr="00FE078E">
        <w:rPr>
          <w:rFonts w:asciiTheme="minorHAnsi" w:eastAsia="Calibri" w:hAnsiTheme="minorHAnsi" w:cs="Arial"/>
          <w:bCs/>
          <w:sz w:val="22"/>
          <w:szCs w:val="22"/>
        </w:rPr>
        <w:t>dditional parking or bike-rack spaces</w:t>
      </w:r>
      <w:r w:rsidR="00667EAD" w:rsidRPr="00FE078E">
        <w:rPr>
          <w:rFonts w:asciiTheme="minorHAnsi" w:eastAsia="Calibri" w:hAnsiTheme="minorHAnsi" w:cs="Arial"/>
          <w:bCs/>
          <w:sz w:val="22"/>
          <w:szCs w:val="22"/>
        </w:rPr>
        <w:t xml:space="preserve"> to help people walk, run or cycle to work</w:t>
      </w:r>
      <w:r w:rsidR="00097B5D" w:rsidRPr="00FE078E">
        <w:rPr>
          <w:rFonts w:asciiTheme="minorHAnsi" w:eastAsia="Calibri" w:hAnsiTheme="minorHAnsi" w:cs="Arial"/>
          <w:bCs/>
          <w:sz w:val="22"/>
          <w:szCs w:val="22"/>
        </w:rPr>
        <w:t>.</w:t>
      </w:r>
    </w:p>
    <w:p w14:paraId="73657EBF" w14:textId="77777777" w:rsidR="006F71DC" w:rsidRPr="00FE078E" w:rsidRDefault="006F71DC" w:rsidP="00DE3499">
      <w:pPr>
        <w:jc w:val="both"/>
        <w:rPr>
          <w:rFonts w:asciiTheme="minorHAnsi" w:eastAsia="Calibri" w:hAnsiTheme="minorHAnsi" w:cs="Arial"/>
          <w:b/>
          <w:sz w:val="22"/>
          <w:szCs w:val="22"/>
        </w:rPr>
      </w:pPr>
    </w:p>
    <w:p w14:paraId="31D26022" w14:textId="46919354" w:rsidR="00667EAD" w:rsidRPr="00FE078E" w:rsidRDefault="00BF2FFF" w:rsidP="00DE3499">
      <w:pPr>
        <w:jc w:val="both"/>
        <w:rPr>
          <w:rFonts w:asciiTheme="minorHAnsi" w:eastAsia="Calibri" w:hAnsiTheme="minorHAnsi" w:cs="Arial"/>
          <w:b/>
          <w:sz w:val="22"/>
          <w:szCs w:val="22"/>
        </w:rPr>
      </w:pPr>
      <w:r w:rsidRPr="00FE078E">
        <w:rPr>
          <w:rFonts w:asciiTheme="minorHAnsi" w:eastAsia="Calibri" w:hAnsiTheme="minorHAnsi" w:cs="Arial"/>
          <w:sz w:val="22"/>
          <w:szCs w:val="22"/>
          <w:u w:val="single"/>
        </w:rPr>
        <w:t xml:space="preserve">Movement </w:t>
      </w:r>
      <w:r w:rsidR="003E134F" w:rsidRPr="00FE078E">
        <w:rPr>
          <w:rFonts w:asciiTheme="minorHAnsi" w:eastAsia="Calibri" w:hAnsiTheme="minorHAnsi" w:cs="Arial"/>
          <w:sz w:val="22"/>
          <w:szCs w:val="22"/>
          <w:u w:val="single"/>
        </w:rPr>
        <w:t xml:space="preserve">around the </w:t>
      </w:r>
      <w:r w:rsidR="00A63E61" w:rsidRPr="00FE078E">
        <w:rPr>
          <w:rFonts w:asciiTheme="minorHAnsi" w:eastAsia="Calibri" w:hAnsiTheme="minorHAnsi" w:cs="Arial"/>
          <w:sz w:val="22"/>
          <w:szCs w:val="22"/>
          <w:u w:val="single"/>
        </w:rPr>
        <w:t>building</w:t>
      </w:r>
      <w:r w:rsidR="00E00D18" w:rsidRPr="00FE078E">
        <w:rPr>
          <w:rFonts w:asciiTheme="minorHAnsi" w:eastAsia="Calibri" w:hAnsiTheme="minorHAnsi" w:cs="Arial"/>
          <w:sz w:val="22"/>
          <w:szCs w:val="22"/>
          <w:u w:val="single"/>
        </w:rPr>
        <w:t xml:space="preserve"> including corridors</w:t>
      </w:r>
    </w:p>
    <w:p w14:paraId="2BF95DAA" w14:textId="078E96C3" w:rsidR="00691172" w:rsidRPr="00FE078E" w:rsidRDefault="003E134F"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One-way </w:t>
      </w:r>
      <w:r w:rsidR="00503F64" w:rsidRPr="00FE078E">
        <w:rPr>
          <w:rFonts w:asciiTheme="minorHAnsi" w:eastAsia="Calibri" w:hAnsiTheme="minorHAnsi" w:cs="Arial"/>
          <w:sz w:val="22"/>
          <w:szCs w:val="22"/>
        </w:rPr>
        <w:t>or keep left systems</w:t>
      </w:r>
      <w:r w:rsidRPr="00FE078E">
        <w:rPr>
          <w:rFonts w:asciiTheme="minorHAnsi" w:eastAsia="Calibri" w:hAnsiTheme="minorHAnsi" w:cs="Arial"/>
          <w:sz w:val="22"/>
          <w:szCs w:val="22"/>
        </w:rPr>
        <w:t xml:space="preserve"> to ensure a good flow of people around the workplace and in stairs and corridors consider using floor markings</w:t>
      </w:r>
      <w:r w:rsidR="00503F64" w:rsidRPr="00FE078E">
        <w:rPr>
          <w:rFonts w:asciiTheme="minorHAnsi" w:eastAsia="Calibri" w:hAnsiTheme="minorHAnsi" w:cs="Arial"/>
          <w:sz w:val="22"/>
          <w:szCs w:val="22"/>
        </w:rPr>
        <w:t xml:space="preserve"> </w:t>
      </w:r>
    </w:p>
    <w:p w14:paraId="3D03B788" w14:textId="774DDF48" w:rsidR="00732A51" w:rsidRPr="00FE078E" w:rsidRDefault="00732A51"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Movement between classrooms should be minimised wherever possible.  Where this cannot be avoided, consider providing cleaning supplies to enable wiping down of their own surfaces on entry and leaving. </w:t>
      </w:r>
    </w:p>
    <w:p w14:paraId="0B5C0974" w14:textId="40C3BE08" w:rsidR="00691172" w:rsidRPr="00FE078E" w:rsidRDefault="00503F6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Limit</w:t>
      </w:r>
      <w:r w:rsidR="003E134F" w:rsidRPr="00FE078E">
        <w:rPr>
          <w:rFonts w:asciiTheme="minorHAnsi" w:eastAsia="Calibri" w:hAnsiTheme="minorHAnsi" w:cs="Arial"/>
          <w:sz w:val="22"/>
          <w:szCs w:val="22"/>
        </w:rPr>
        <w:t xml:space="preserve"> non-essential </w:t>
      </w:r>
      <w:r w:rsidR="00797AEA" w:rsidRPr="00FE078E">
        <w:rPr>
          <w:rFonts w:asciiTheme="minorHAnsi" w:eastAsia="Calibri" w:hAnsiTheme="minorHAnsi" w:cs="Arial"/>
          <w:sz w:val="22"/>
          <w:szCs w:val="22"/>
        </w:rPr>
        <w:t>movement around the building</w:t>
      </w:r>
      <w:r w:rsidRPr="00FE078E">
        <w:rPr>
          <w:rFonts w:asciiTheme="minorHAnsi" w:eastAsia="Calibri" w:hAnsiTheme="minorHAnsi" w:cs="Arial"/>
          <w:sz w:val="22"/>
          <w:szCs w:val="22"/>
        </w:rPr>
        <w:t xml:space="preserve"> and restrict some areas</w:t>
      </w:r>
      <w:r w:rsidR="00797AEA" w:rsidRPr="00FE078E">
        <w:rPr>
          <w:rFonts w:asciiTheme="minorHAnsi" w:eastAsia="Calibri" w:hAnsiTheme="minorHAnsi" w:cs="Arial"/>
          <w:sz w:val="22"/>
          <w:szCs w:val="22"/>
        </w:rPr>
        <w:t xml:space="preserve"> in consultation with staff.</w:t>
      </w:r>
    </w:p>
    <w:p w14:paraId="130F98B1" w14:textId="595DE293" w:rsidR="00691172" w:rsidRPr="00FE078E" w:rsidRDefault="0018502E"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Reduce maximum occupancy levels </w:t>
      </w:r>
      <w:r w:rsidR="00797AEA" w:rsidRPr="00FE078E">
        <w:rPr>
          <w:rFonts w:asciiTheme="minorHAnsi" w:eastAsia="Calibri" w:hAnsiTheme="minorHAnsi" w:cs="Arial"/>
          <w:sz w:val="22"/>
          <w:szCs w:val="22"/>
        </w:rPr>
        <w:t>in rooms, lifts and other spaces using signage and markings.</w:t>
      </w:r>
    </w:p>
    <w:p w14:paraId="0DE6F965" w14:textId="4538C62D" w:rsidR="00D957AE" w:rsidRPr="00FE078E" w:rsidRDefault="00D957AE" w:rsidP="00134692">
      <w:pPr>
        <w:pStyle w:val="NormalWeb"/>
        <w:numPr>
          <w:ilvl w:val="0"/>
          <w:numId w:val="10"/>
        </w:numPr>
        <w:spacing w:before="0" w:beforeAutospacing="0" w:after="0" w:afterAutospacing="0" w:line="276" w:lineRule="auto"/>
        <w:jc w:val="both"/>
        <w:rPr>
          <w:rFonts w:asciiTheme="minorHAnsi" w:eastAsia="Calibri" w:hAnsiTheme="minorHAnsi" w:cs="Arial"/>
          <w:bCs/>
          <w:sz w:val="22"/>
          <w:szCs w:val="22"/>
        </w:rPr>
      </w:pPr>
      <w:r w:rsidRPr="00FE078E">
        <w:rPr>
          <w:rFonts w:asciiTheme="minorHAnsi" w:hAnsiTheme="minorHAnsi"/>
          <w:sz w:val="22"/>
          <w:szCs w:val="22"/>
        </w:rPr>
        <w:t>Determine and adhere to safe levels of occupancy in heavy traffic work areas taking account of physical distancing controls.</w:t>
      </w:r>
    </w:p>
    <w:p w14:paraId="789D0E01" w14:textId="6E8D7C24" w:rsidR="00691172" w:rsidRPr="00FE078E" w:rsidRDefault="0062314A"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Ensure </w:t>
      </w:r>
      <w:r w:rsidR="00797AEA" w:rsidRPr="00FE078E">
        <w:rPr>
          <w:rFonts w:asciiTheme="minorHAnsi" w:eastAsia="Calibri" w:hAnsiTheme="minorHAnsi" w:cs="Arial"/>
          <w:sz w:val="22"/>
          <w:szCs w:val="22"/>
        </w:rPr>
        <w:t>staff</w:t>
      </w:r>
      <w:r w:rsidRPr="00FE078E">
        <w:rPr>
          <w:rFonts w:asciiTheme="minorHAnsi" w:eastAsia="Calibri" w:hAnsiTheme="minorHAnsi" w:cs="Arial"/>
          <w:sz w:val="22"/>
          <w:szCs w:val="22"/>
        </w:rPr>
        <w:t xml:space="preserve"> with </w:t>
      </w:r>
      <w:r w:rsidR="00797AEA" w:rsidRPr="00FE078E">
        <w:rPr>
          <w:rFonts w:asciiTheme="minorHAnsi" w:eastAsia="Calibri" w:hAnsiTheme="minorHAnsi" w:cs="Arial"/>
          <w:sz w:val="22"/>
          <w:szCs w:val="22"/>
        </w:rPr>
        <w:t>limited mobility</w:t>
      </w:r>
      <w:r w:rsidRPr="00FE078E">
        <w:rPr>
          <w:rFonts w:asciiTheme="minorHAnsi" w:eastAsia="Calibri" w:hAnsiTheme="minorHAnsi" w:cs="Arial"/>
          <w:sz w:val="22"/>
          <w:szCs w:val="22"/>
        </w:rPr>
        <w:t xml:space="preserve"> can access lifts</w:t>
      </w:r>
      <w:r w:rsidR="002250C9" w:rsidRPr="00FE078E">
        <w:rPr>
          <w:rFonts w:asciiTheme="minorHAnsi" w:eastAsia="Calibri" w:hAnsiTheme="minorHAnsi" w:cs="Arial"/>
          <w:sz w:val="22"/>
          <w:szCs w:val="22"/>
        </w:rPr>
        <w:t xml:space="preserve"> and occupancy is controlled</w:t>
      </w:r>
      <w:r w:rsidRPr="00FE078E">
        <w:rPr>
          <w:rFonts w:asciiTheme="minorHAnsi" w:eastAsia="Calibri" w:hAnsiTheme="minorHAnsi" w:cs="Arial"/>
          <w:sz w:val="22"/>
          <w:szCs w:val="22"/>
        </w:rPr>
        <w:t>.</w:t>
      </w:r>
    </w:p>
    <w:p w14:paraId="698F41AD" w14:textId="64102D35" w:rsidR="002F79D3" w:rsidRPr="00FE078E" w:rsidRDefault="002F79D3"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 xml:space="preserve">Stairs to be used in preference to lifts </w:t>
      </w:r>
      <w:r w:rsidR="00DF3778" w:rsidRPr="00FE078E">
        <w:rPr>
          <w:rFonts w:asciiTheme="minorHAnsi" w:eastAsia="Calibri" w:hAnsiTheme="minorHAnsi" w:cs="Arial"/>
          <w:sz w:val="22"/>
          <w:szCs w:val="22"/>
        </w:rPr>
        <w:t>for those able to do so.</w:t>
      </w:r>
    </w:p>
    <w:p w14:paraId="1D2992D6" w14:textId="77777777" w:rsidR="003E134F" w:rsidRPr="00FE078E" w:rsidRDefault="003E134F" w:rsidP="00DE3499">
      <w:pPr>
        <w:jc w:val="both"/>
        <w:rPr>
          <w:rFonts w:asciiTheme="minorHAnsi" w:eastAsia="Calibri" w:hAnsiTheme="minorHAnsi" w:cs="Arial"/>
          <w:b/>
          <w:sz w:val="22"/>
          <w:szCs w:val="22"/>
        </w:rPr>
      </w:pPr>
    </w:p>
    <w:p w14:paraId="420E8D73" w14:textId="27AB0592" w:rsidR="00BE54A6" w:rsidRPr="00FE078E" w:rsidRDefault="00EE3041" w:rsidP="00DE3499">
      <w:pPr>
        <w:jc w:val="both"/>
        <w:rPr>
          <w:rFonts w:asciiTheme="minorHAnsi" w:eastAsia="Calibri" w:hAnsiTheme="minorHAnsi" w:cs="Arial"/>
          <w:sz w:val="22"/>
          <w:szCs w:val="22"/>
          <w:u w:val="single"/>
        </w:rPr>
      </w:pPr>
      <w:r w:rsidRPr="00FE078E">
        <w:rPr>
          <w:rFonts w:asciiTheme="minorHAnsi" w:eastAsia="Calibri" w:hAnsiTheme="minorHAnsi" w:cs="Arial"/>
          <w:sz w:val="22"/>
          <w:szCs w:val="22"/>
          <w:u w:val="single"/>
        </w:rPr>
        <w:t>Workplaces and workstations</w:t>
      </w:r>
    </w:p>
    <w:p w14:paraId="5CC4E4B1" w14:textId="7E2DF3A5" w:rsidR="00691172" w:rsidRPr="00FE078E" w:rsidRDefault="00797AEA"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An enhanced cleaning regime will be in place (see below).</w:t>
      </w:r>
    </w:p>
    <w:p w14:paraId="24BE926B" w14:textId="6B83CA16" w:rsidR="007E7614" w:rsidRPr="00FE078E" w:rsidRDefault="007E761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Staff sho</w:t>
      </w:r>
      <w:r w:rsidR="00D6765F" w:rsidRPr="00FE078E">
        <w:rPr>
          <w:rFonts w:asciiTheme="minorHAnsi" w:eastAsia="Calibri" w:hAnsiTheme="minorHAnsi" w:cs="Arial"/>
          <w:sz w:val="22"/>
          <w:szCs w:val="22"/>
        </w:rPr>
        <w:t>u</w:t>
      </w:r>
      <w:r w:rsidRPr="00FE078E">
        <w:rPr>
          <w:rFonts w:asciiTheme="minorHAnsi" w:eastAsia="Calibri" w:hAnsiTheme="minorHAnsi" w:cs="Arial"/>
          <w:sz w:val="22"/>
          <w:szCs w:val="22"/>
        </w:rPr>
        <w:t xml:space="preserve">ld keep workspaces free of clutter to assist </w:t>
      </w:r>
      <w:r w:rsidR="00D6765F" w:rsidRPr="00FE078E">
        <w:rPr>
          <w:rFonts w:asciiTheme="minorHAnsi" w:eastAsia="Calibri" w:hAnsiTheme="minorHAnsi" w:cs="Arial"/>
          <w:sz w:val="22"/>
          <w:szCs w:val="22"/>
        </w:rPr>
        <w:t xml:space="preserve">enhanced </w:t>
      </w:r>
      <w:r w:rsidRPr="00FE078E">
        <w:rPr>
          <w:rFonts w:asciiTheme="minorHAnsi" w:eastAsia="Calibri" w:hAnsiTheme="minorHAnsi" w:cs="Arial"/>
          <w:sz w:val="22"/>
          <w:szCs w:val="22"/>
        </w:rPr>
        <w:t>cleaning</w:t>
      </w:r>
      <w:r w:rsidR="00097B5D" w:rsidRPr="00FE078E">
        <w:rPr>
          <w:rFonts w:asciiTheme="minorHAnsi" w:eastAsia="Calibri" w:hAnsiTheme="minorHAnsi" w:cs="Arial"/>
          <w:sz w:val="22"/>
          <w:szCs w:val="22"/>
        </w:rPr>
        <w:t>.</w:t>
      </w:r>
    </w:p>
    <w:p w14:paraId="5C56A031" w14:textId="39EC952B" w:rsidR="00797AEA" w:rsidRPr="00FE078E" w:rsidRDefault="00797AEA"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Review</w:t>
      </w:r>
      <w:r w:rsidR="007E7614" w:rsidRPr="00FE078E">
        <w:rPr>
          <w:rFonts w:asciiTheme="minorHAnsi" w:eastAsia="Calibri" w:hAnsiTheme="minorHAnsi" w:cs="Arial"/>
          <w:bCs/>
          <w:sz w:val="22"/>
          <w:szCs w:val="22"/>
        </w:rPr>
        <w:t>s of</w:t>
      </w:r>
      <w:r w:rsidRPr="00FE078E">
        <w:rPr>
          <w:rFonts w:asciiTheme="minorHAnsi" w:eastAsia="Calibri" w:hAnsiTheme="minorHAnsi" w:cs="Arial"/>
          <w:bCs/>
          <w:sz w:val="22"/>
          <w:szCs w:val="22"/>
        </w:rPr>
        <w:t xml:space="preserve"> office</w:t>
      </w:r>
      <w:r w:rsidR="007E7614" w:rsidRPr="00FE078E">
        <w:rPr>
          <w:rFonts w:asciiTheme="minorHAnsi" w:eastAsia="Calibri" w:hAnsiTheme="minorHAnsi" w:cs="Arial"/>
          <w:bCs/>
          <w:sz w:val="22"/>
          <w:szCs w:val="22"/>
        </w:rPr>
        <w:t xml:space="preserve"> and classroom layouts to maintain physical distancing</w:t>
      </w:r>
      <w:r w:rsidR="00097B5D" w:rsidRPr="00FE078E">
        <w:rPr>
          <w:rFonts w:asciiTheme="minorHAnsi" w:eastAsia="Calibri" w:hAnsiTheme="minorHAnsi" w:cs="Arial"/>
          <w:bCs/>
          <w:sz w:val="22"/>
          <w:szCs w:val="22"/>
        </w:rPr>
        <w:t>.</w:t>
      </w:r>
    </w:p>
    <w:p w14:paraId="2D8A0506" w14:textId="06EC2648" w:rsidR="00691172" w:rsidRPr="00FE078E" w:rsidRDefault="007E761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Signage and floor markings to remind</w:t>
      </w:r>
      <w:r w:rsidR="00341B11" w:rsidRPr="00FE078E">
        <w:rPr>
          <w:rFonts w:asciiTheme="minorHAnsi" w:eastAsia="Calibri" w:hAnsiTheme="minorHAnsi" w:cs="Arial"/>
          <w:sz w:val="22"/>
          <w:szCs w:val="22"/>
        </w:rPr>
        <w:t xml:space="preserve"> employees to regularly wash </w:t>
      </w:r>
      <w:r w:rsidR="00D445A6" w:rsidRPr="00FE078E">
        <w:rPr>
          <w:rFonts w:asciiTheme="minorHAnsi" w:eastAsia="Calibri" w:hAnsiTheme="minorHAnsi" w:cs="Arial"/>
          <w:sz w:val="22"/>
          <w:szCs w:val="22"/>
        </w:rPr>
        <w:t xml:space="preserve">their </w:t>
      </w:r>
      <w:r w:rsidR="00341B11" w:rsidRPr="00FE078E">
        <w:rPr>
          <w:rFonts w:asciiTheme="minorHAnsi" w:eastAsia="Calibri" w:hAnsiTheme="minorHAnsi" w:cs="Arial"/>
          <w:sz w:val="22"/>
          <w:szCs w:val="22"/>
        </w:rPr>
        <w:t>hands</w:t>
      </w:r>
      <w:r w:rsidR="0062314A" w:rsidRPr="00FE078E">
        <w:rPr>
          <w:rFonts w:asciiTheme="minorHAnsi" w:eastAsia="Calibri" w:hAnsiTheme="minorHAnsi" w:cs="Arial"/>
          <w:sz w:val="22"/>
          <w:szCs w:val="22"/>
        </w:rPr>
        <w:t xml:space="preserve">, use </w:t>
      </w:r>
      <w:r w:rsidRPr="00FE078E">
        <w:rPr>
          <w:rFonts w:asciiTheme="minorHAnsi" w:eastAsia="Calibri" w:hAnsiTheme="minorHAnsi" w:cs="Arial"/>
          <w:sz w:val="22"/>
          <w:szCs w:val="22"/>
        </w:rPr>
        <w:t>resources provided</w:t>
      </w:r>
      <w:r w:rsidR="00341B11" w:rsidRPr="00FE078E">
        <w:rPr>
          <w:rFonts w:asciiTheme="minorHAnsi" w:eastAsia="Calibri" w:hAnsiTheme="minorHAnsi" w:cs="Arial"/>
          <w:sz w:val="22"/>
          <w:szCs w:val="22"/>
        </w:rPr>
        <w:t xml:space="preserve"> and maintain </w:t>
      </w:r>
      <w:bookmarkStart w:id="7" w:name="_Hlk39648679"/>
      <w:r w:rsidR="00797AEA" w:rsidRPr="00FE078E">
        <w:rPr>
          <w:rFonts w:asciiTheme="minorHAnsi" w:eastAsia="Calibri" w:hAnsiTheme="minorHAnsi" w:cs="Arial"/>
          <w:sz w:val="22"/>
          <w:szCs w:val="22"/>
        </w:rPr>
        <w:t>physical distancing.</w:t>
      </w:r>
    </w:p>
    <w:p w14:paraId="1D5FBD87" w14:textId="6C172E52" w:rsidR="008E1846" w:rsidRPr="00FE078E" w:rsidRDefault="007E7614" w:rsidP="00134692">
      <w:pPr>
        <w:pStyle w:val="ListParagraph"/>
        <w:numPr>
          <w:ilvl w:val="0"/>
          <w:numId w:val="10"/>
        </w:numPr>
        <w:spacing w:line="259" w:lineRule="auto"/>
        <w:jc w:val="both"/>
        <w:rPr>
          <w:rFonts w:asciiTheme="minorHAnsi" w:eastAsia="Calibri" w:hAnsiTheme="minorHAnsi"/>
          <w:sz w:val="22"/>
          <w:szCs w:val="22"/>
        </w:rPr>
      </w:pPr>
      <w:r w:rsidRPr="00FE078E">
        <w:rPr>
          <w:rFonts w:asciiTheme="minorHAnsi" w:eastAsia="Calibri" w:hAnsiTheme="minorHAnsi" w:cs="Arial"/>
          <w:sz w:val="22"/>
          <w:szCs w:val="22"/>
        </w:rPr>
        <w:t>Avoid sharing desks and other resources.  Any shared equipment should be cleaned between use.</w:t>
      </w:r>
      <w:r w:rsidR="008230D6" w:rsidRPr="00FE078E">
        <w:rPr>
          <w:rFonts w:asciiTheme="minorHAnsi" w:eastAsia="Calibri" w:hAnsiTheme="minorHAnsi" w:cs="Arial"/>
          <w:sz w:val="22"/>
          <w:szCs w:val="22"/>
        </w:rPr>
        <w:t xml:space="preserve"> </w:t>
      </w:r>
      <w:bookmarkEnd w:id="7"/>
      <w:r w:rsidR="00D957AE" w:rsidRPr="00FE078E">
        <w:rPr>
          <w:rFonts w:asciiTheme="minorHAnsi" w:eastAsia="Calibri" w:hAnsiTheme="minorHAnsi" w:cs="Arial"/>
          <w:sz w:val="22"/>
          <w:szCs w:val="22"/>
        </w:rPr>
        <w:t>Anti-viral spray and paper towels provided for regular personal use at computer keyboards, photocopiers, telephones and other</w:t>
      </w:r>
      <w:r w:rsidR="008E1846" w:rsidRPr="00FE078E">
        <w:rPr>
          <w:rFonts w:asciiTheme="minorHAnsi" w:eastAsia="Calibri" w:hAnsiTheme="minorHAnsi" w:cs="Arial"/>
          <w:sz w:val="22"/>
          <w:szCs w:val="22"/>
        </w:rPr>
        <w:t xml:space="preserve"> equipment.</w:t>
      </w:r>
    </w:p>
    <w:p w14:paraId="744F32E0" w14:textId="2B018C88" w:rsidR="008E1846" w:rsidRPr="00FE078E" w:rsidRDefault="008E1846" w:rsidP="00134692">
      <w:pPr>
        <w:pStyle w:val="ListParagraph"/>
        <w:numPr>
          <w:ilvl w:val="0"/>
          <w:numId w:val="10"/>
        </w:numPr>
        <w:spacing w:line="259" w:lineRule="auto"/>
        <w:jc w:val="both"/>
        <w:rPr>
          <w:rFonts w:asciiTheme="minorHAnsi" w:eastAsia="Calibri" w:hAnsiTheme="minorHAnsi"/>
          <w:sz w:val="22"/>
          <w:szCs w:val="22"/>
        </w:rPr>
      </w:pPr>
      <w:r w:rsidRPr="00FE078E">
        <w:rPr>
          <w:rFonts w:asciiTheme="minorHAnsi" w:hAnsiTheme="minorHAnsi"/>
          <w:sz w:val="22"/>
          <w:szCs w:val="22"/>
        </w:rPr>
        <w:t>Introduce a clear desk policy and r</w:t>
      </w:r>
      <w:r w:rsidRPr="00FE078E">
        <w:rPr>
          <w:rFonts w:asciiTheme="minorHAnsi" w:hAnsiTheme="minorHAnsi"/>
          <w:color w:val="000000"/>
          <w:sz w:val="22"/>
          <w:szCs w:val="22"/>
          <w:lang w:eastAsia="en-GB"/>
        </w:rPr>
        <w:t xml:space="preserve">emove unnecessary items from classrooms and work areas </w:t>
      </w:r>
      <w:r w:rsidRPr="00FE078E">
        <w:rPr>
          <w:rFonts w:asciiTheme="minorHAnsi" w:hAnsiTheme="minorHAnsi"/>
          <w:sz w:val="22"/>
          <w:szCs w:val="22"/>
        </w:rPr>
        <w:t>to ensure all areas are more easily cleaned.</w:t>
      </w:r>
    </w:p>
    <w:p w14:paraId="7EFA779F" w14:textId="1772D27C" w:rsidR="008E1846" w:rsidRPr="00FE078E" w:rsidRDefault="008E1846" w:rsidP="00134692">
      <w:pPr>
        <w:pStyle w:val="ListParagraph"/>
        <w:numPr>
          <w:ilvl w:val="0"/>
          <w:numId w:val="10"/>
        </w:numPr>
        <w:spacing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Ensure where possible that movement of individuals between work stations is minimised and where work stations are shared there is cleaning between use.</w:t>
      </w:r>
    </w:p>
    <w:p w14:paraId="020E47BE" w14:textId="34CCA266" w:rsidR="00691172" w:rsidRPr="00FE078E" w:rsidRDefault="007E7614"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Keep main reception windows closed</w:t>
      </w:r>
      <w:r w:rsidR="006331C4" w:rsidRPr="00FE078E">
        <w:rPr>
          <w:rFonts w:asciiTheme="minorHAnsi" w:eastAsia="Calibri" w:hAnsiTheme="minorHAnsi" w:cs="Arial"/>
          <w:sz w:val="22"/>
          <w:szCs w:val="22"/>
        </w:rPr>
        <w:t>.</w:t>
      </w:r>
    </w:p>
    <w:p w14:paraId="627283B5" w14:textId="156091F8" w:rsidR="00691172" w:rsidRPr="00EC4D43" w:rsidRDefault="008663D5"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Visitors to wor</w:t>
      </w:r>
      <w:r w:rsidR="007E7614">
        <w:rPr>
          <w:rFonts w:asciiTheme="minorHAnsi" w:eastAsia="Calibri" w:hAnsiTheme="minorHAnsi" w:cs="Arial"/>
          <w:sz w:val="22"/>
          <w:szCs w:val="22"/>
        </w:rPr>
        <w:t>kplaces to be kept to a minimum and access controlled.</w:t>
      </w:r>
    </w:p>
    <w:p w14:paraId="0A17DA97" w14:textId="3A392F29" w:rsidR="00691172" w:rsidRPr="00E275C1" w:rsidRDefault="006F71DC"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E</w:t>
      </w:r>
      <w:r w:rsidR="008663D5" w:rsidRPr="00EC4D43">
        <w:rPr>
          <w:rFonts w:asciiTheme="minorHAnsi" w:eastAsia="Calibri" w:hAnsiTheme="minorHAnsi" w:cs="Arial"/>
          <w:sz w:val="22"/>
          <w:szCs w:val="22"/>
        </w:rPr>
        <w:t>mployees</w:t>
      </w:r>
      <w:r w:rsidR="00654BAB" w:rsidRPr="00EC4D43">
        <w:rPr>
          <w:rFonts w:asciiTheme="minorHAnsi" w:eastAsia="Calibri" w:hAnsiTheme="minorHAnsi" w:cs="Arial"/>
          <w:sz w:val="22"/>
          <w:szCs w:val="22"/>
        </w:rPr>
        <w:t xml:space="preserve"> and visitors </w:t>
      </w:r>
      <w:r>
        <w:rPr>
          <w:rFonts w:asciiTheme="minorHAnsi" w:eastAsia="Calibri" w:hAnsiTheme="minorHAnsi" w:cs="Arial"/>
          <w:sz w:val="22"/>
          <w:szCs w:val="22"/>
        </w:rPr>
        <w:t xml:space="preserve">must </w:t>
      </w:r>
      <w:r w:rsidR="000D6E84" w:rsidRPr="00EC4D43">
        <w:rPr>
          <w:rFonts w:asciiTheme="minorHAnsi" w:eastAsia="Calibri" w:hAnsiTheme="minorHAnsi" w:cs="Arial"/>
          <w:sz w:val="22"/>
          <w:szCs w:val="22"/>
        </w:rPr>
        <w:t xml:space="preserve">not </w:t>
      </w:r>
      <w:r w:rsidR="008663D5" w:rsidRPr="00EC4D43">
        <w:rPr>
          <w:rFonts w:asciiTheme="minorHAnsi" w:eastAsia="Calibri" w:hAnsiTheme="minorHAnsi" w:cs="Arial"/>
          <w:sz w:val="22"/>
          <w:szCs w:val="22"/>
        </w:rPr>
        <w:t xml:space="preserve">enter the building </w:t>
      </w:r>
      <w:r w:rsidR="000D6E84" w:rsidRPr="00EC4D43">
        <w:rPr>
          <w:rFonts w:asciiTheme="minorHAnsi" w:eastAsia="Calibri" w:hAnsiTheme="minorHAnsi" w:cs="Arial"/>
          <w:sz w:val="22"/>
          <w:szCs w:val="22"/>
        </w:rPr>
        <w:t>if they have symptoms of C</w:t>
      </w:r>
      <w:r w:rsidR="004B7788" w:rsidRPr="00EC4D43">
        <w:rPr>
          <w:rFonts w:asciiTheme="minorHAnsi" w:eastAsia="Calibri" w:hAnsiTheme="minorHAnsi" w:cs="Arial"/>
          <w:sz w:val="22"/>
          <w:szCs w:val="22"/>
        </w:rPr>
        <w:t>OVID</w:t>
      </w:r>
      <w:r w:rsidR="000D6E84" w:rsidRPr="00EC4D43">
        <w:rPr>
          <w:rFonts w:asciiTheme="minorHAnsi" w:eastAsia="Calibri" w:hAnsiTheme="minorHAnsi" w:cs="Arial"/>
          <w:sz w:val="22"/>
          <w:szCs w:val="22"/>
        </w:rPr>
        <w:t>-19</w:t>
      </w:r>
      <w:r w:rsidR="006331C4" w:rsidRPr="00EC4D43">
        <w:rPr>
          <w:rFonts w:asciiTheme="minorHAnsi" w:eastAsia="Calibri" w:hAnsiTheme="minorHAnsi" w:cs="Arial"/>
          <w:sz w:val="22"/>
          <w:szCs w:val="22"/>
        </w:rPr>
        <w:t>.</w:t>
      </w:r>
      <w:r w:rsidR="00A66964" w:rsidRPr="00EC4D43">
        <w:rPr>
          <w:rFonts w:asciiTheme="minorHAnsi" w:eastAsia="Calibri" w:hAnsiTheme="minorHAnsi" w:cs="Arial"/>
          <w:sz w:val="22"/>
          <w:szCs w:val="22"/>
        </w:rPr>
        <w:t xml:space="preserve"> </w:t>
      </w:r>
    </w:p>
    <w:p w14:paraId="3ED3109C" w14:textId="3BE591BD" w:rsidR="00E275C1" w:rsidRDefault="00E275C1" w:rsidP="00E275C1">
      <w:pPr>
        <w:jc w:val="both"/>
        <w:rPr>
          <w:rFonts w:asciiTheme="minorHAnsi" w:eastAsia="Calibri" w:hAnsiTheme="minorHAnsi" w:cs="Arial"/>
          <w:bCs/>
          <w:sz w:val="22"/>
          <w:szCs w:val="22"/>
        </w:rPr>
      </w:pPr>
    </w:p>
    <w:p w14:paraId="1DEC799D" w14:textId="77777777" w:rsidR="004860BE" w:rsidRPr="004860BE" w:rsidRDefault="004860BE" w:rsidP="004860BE">
      <w:pPr>
        <w:spacing w:line="259" w:lineRule="auto"/>
        <w:rPr>
          <w:rFonts w:asciiTheme="minorHAnsi" w:eastAsia="Calibri" w:hAnsiTheme="minorHAnsi" w:cstheme="minorHAnsi"/>
          <w:color w:val="000000"/>
          <w:sz w:val="22"/>
          <w:szCs w:val="22"/>
          <w:u w:val="single"/>
        </w:rPr>
      </w:pPr>
      <w:r w:rsidRPr="004860BE">
        <w:rPr>
          <w:rFonts w:asciiTheme="minorHAnsi" w:eastAsia="Calibri" w:hAnsiTheme="minorHAnsi" w:cstheme="minorHAnsi"/>
          <w:color w:val="000000"/>
          <w:sz w:val="22"/>
          <w:szCs w:val="22"/>
          <w:u w:val="single"/>
        </w:rPr>
        <w:t>Ventilation</w:t>
      </w:r>
    </w:p>
    <w:p w14:paraId="211EF9F7" w14:textId="39EF8E18" w:rsidR="004860BE" w:rsidRPr="004860BE" w:rsidRDefault="004860BE" w:rsidP="004860BE">
      <w:pPr>
        <w:spacing w:line="259" w:lineRule="auto"/>
        <w:rPr>
          <w:rFonts w:asciiTheme="minorHAnsi" w:eastAsia="Calibri" w:hAnsiTheme="minorHAnsi" w:cstheme="minorHAnsi"/>
          <w:color w:val="000000"/>
          <w:sz w:val="22"/>
          <w:szCs w:val="22"/>
        </w:rPr>
      </w:pPr>
      <w:r w:rsidRPr="004860BE">
        <w:rPr>
          <w:rFonts w:asciiTheme="minorHAnsi" w:eastAsia="Calibri" w:hAnsiTheme="minorHAnsi" w:cstheme="minorHAnsi"/>
          <w:color w:val="000000"/>
          <w:sz w:val="22"/>
          <w:szCs w:val="22"/>
        </w:rPr>
        <w:t xml:space="preserve">The design of our modernised education estate allows for effective ventilation across the building, however during this pandemic we must seek to increase ventilation levels by actively opening windows and doors where practical and safe to do so. </w:t>
      </w:r>
      <w:r>
        <w:rPr>
          <w:rFonts w:asciiTheme="minorHAnsi" w:eastAsia="Calibri" w:hAnsiTheme="minorHAnsi" w:cstheme="minorHAnsi"/>
          <w:color w:val="000000"/>
          <w:sz w:val="22"/>
          <w:szCs w:val="22"/>
        </w:rPr>
        <w:t xml:space="preserve"> </w:t>
      </w:r>
      <w:r w:rsidRPr="004860BE">
        <w:rPr>
          <w:rFonts w:asciiTheme="minorHAnsi" w:eastAsia="Calibri" w:hAnsiTheme="minorHAnsi" w:cstheme="minorHAnsi"/>
          <w:color w:val="000000"/>
          <w:sz w:val="22"/>
          <w:szCs w:val="22"/>
        </w:rPr>
        <w:t xml:space="preserve">At the same time, heating systems have been increased in both temperature and running time to assist with </w:t>
      </w:r>
      <w:r w:rsidRPr="004860BE">
        <w:rPr>
          <w:rFonts w:asciiTheme="minorHAnsi" w:hAnsiTheme="minorHAnsi" w:cstheme="minorHAnsi"/>
          <w:sz w:val="22"/>
          <w:szCs w:val="22"/>
        </w:rPr>
        <w:t>maintaining room temperatures.</w:t>
      </w:r>
    </w:p>
    <w:p w14:paraId="3C68459C" w14:textId="77777777" w:rsidR="004860BE" w:rsidRPr="004860BE" w:rsidRDefault="004860BE" w:rsidP="004860BE">
      <w:pPr>
        <w:spacing w:line="259" w:lineRule="auto"/>
        <w:rPr>
          <w:rFonts w:asciiTheme="minorHAnsi" w:hAnsiTheme="minorHAnsi" w:cstheme="minorHAnsi"/>
          <w:sz w:val="22"/>
          <w:szCs w:val="22"/>
        </w:rPr>
      </w:pPr>
    </w:p>
    <w:p w14:paraId="3B46EB0F" w14:textId="2A9FA774" w:rsidR="004860BE" w:rsidRPr="004860BE" w:rsidRDefault="004860BE" w:rsidP="004860BE">
      <w:pPr>
        <w:pStyle w:val="ListParagraph"/>
        <w:numPr>
          <w:ilvl w:val="0"/>
          <w:numId w:val="25"/>
        </w:numPr>
        <w:spacing w:line="259" w:lineRule="auto"/>
        <w:jc w:val="both"/>
        <w:rPr>
          <w:rFonts w:asciiTheme="minorHAnsi" w:hAnsiTheme="minorHAnsi" w:cstheme="minorHAnsi"/>
          <w:iCs/>
          <w:sz w:val="22"/>
          <w:szCs w:val="22"/>
        </w:rPr>
      </w:pPr>
      <w:r w:rsidRPr="004860BE">
        <w:rPr>
          <w:rFonts w:asciiTheme="minorHAnsi" w:hAnsiTheme="minorHAnsi" w:cstheme="minorHAnsi"/>
          <w:sz w:val="22"/>
          <w:szCs w:val="22"/>
        </w:rPr>
        <w:lastRenderedPageBreak/>
        <w:t xml:space="preserve">Arriving in your classroom make sure your hands are clean, leave the door open (will also </w:t>
      </w:r>
      <w:r w:rsidRPr="004860BE">
        <w:rPr>
          <w:rFonts w:asciiTheme="minorHAnsi" w:eastAsia="Calibri" w:hAnsiTheme="minorHAnsi" w:cstheme="minorHAnsi"/>
          <w:sz w:val="22"/>
          <w:szCs w:val="22"/>
        </w:rPr>
        <w:t>reduce contact with door handles</w:t>
      </w:r>
      <w:r w:rsidRPr="004860BE">
        <w:rPr>
          <w:rFonts w:asciiTheme="minorHAnsi" w:hAnsiTheme="minorHAnsi" w:cstheme="minorHAnsi"/>
          <w:iCs/>
          <w:sz w:val="22"/>
          <w:szCs w:val="22"/>
        </w:rPr>
        <w:t xml:space="preserve">), </w:t>
      </w:r>
      <w:r w:rsidRPr="004860BE">
        <w:rPr>
          <w:rFonts w:asciiTheme="minorHAnsi" w:hAnsiTheme="minorHAnsi" w:cstheme="minorHAnsi"/>
          <w:sz w:val="22"/>
          <w:szCs w:val="22"/>
        </w:rPr>
        <w:t xml:space="preserve">and begin the day by ensuring there are no obstructions to maximising ventilation by opening blinds/curtains and removing any items blocking </w:t>
      </w:r>
      <w:r w:rsidRPr="004860BE">
        <w:rPr>
          <w:rFonts w:asciiTheme="minorHAnsi" w:hAnsiTheme="minorHAnsi" w:cstheme="minorHAnsi"/>
          <w:color w:val="000000"/>
          <w:sz w:val="22"/>
          <w:szCs w:val="22"/>
          <w:lang w:eastAsia="en-GB"/>
        </w:rPr>
        <w:t>vents.</w:t>
      </w:r>
    </w:p>
    <w:p w14:paraId="65EDDDC8" w14:textId="5781094A" w:rsidR="004860BE" w:rsidRPr="004860BE" w:rsidRDefault="004860BE" w:rsidP="004860BE">
      <w:pPr>
        <w:pStyle w:val="ListParagraph"/>
        <w:numPr>
          <w:ilvl w:val="0"/>
          <w:numId w:val="25"/>
        </w:numPr>
        <w:spacing w:line="259" w:lineRule="auto"/>
        <w:contextualSpacing w:val="0"/>
        <w:rPr>
          <w:rFonts w:asciiTheme="minorHAnsi" w:eastAsiaTheme="minorHAnsi" w:hAnsiTheme="minorHAnsi" w:cstheme="minorHAnsi"/>
          <w:sz w:val="22"/>
          <w:szCs w:val="22"/>
        </w:rPr>
      </w:pPr>
      <w:r w:rsidRPr="004860BE">
        <w:rPr>
          <w:rFonts w:asciiTheme="minorHAnsi" w:hAnsiTheme="minorHAnsi" w:cstheme="minorHAnsi"/>
          <w:sz w:val="22"/>
          <w:szCs w:val="22"/>
        </w:rPr>
        <w:t xml:space="preserve">As soon as pupils occupy the classroom open windows to their fullest as allowed by the restrictor. </w:t>
      </w:r>
      <w:r w:rsidRPr="004860BE">
        <w:rPr>
          <w:rFonts w:asciiTheme="minorHAnsi" w:hAnsiTheme="minorHAnsi" w:cstheme="minorHAnsi"/>
          <w:color w:val="000000"/>
          <w:sz w:val="22"/>
          <w:szCs w:val="22"/>
          <w:lang w:eastAsia="en-GB"/>
        </w:rPr>
        <w:t>Top windows should be open where possible.</w:t>
      </w:r>
    </w:p>
    <w:p w14:paraId="5D4C9738" w14:textId="55CB161F" w:rsidR="004860BE" w:rsidRPr="004860BE" w:rsidRDefault="004860BE" w:rsidP="004860BE">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Should pupil occupancy levels exceed 25 in the secondary sector then windows should be opened to the maximum available, subject to any restrictors, for as long as possible</w:t>
      </w:r>
      <w:r>
        <w:rPr>
          <w:rFonts w:asciiTheme="minorHAnsi" w:hAnsiTheme="minorHAnsi" w:cstheme="minorHAnsi"/>
          <w:color w:val="000000"/>
          <w:sz w:val="22"/>
          <w:szCs w:val="22"/>
          <w:lang w:eastAsia="en-GB"/>
        </w:rPr>
        <w:t>.</w:t>
      </w:r>
    </w:p>
    <w:p w14:paraId="10D05867" w14:textId="7CAFEDB4" w:rsidR="004860BE" w:rsidRPr="004860BE" w:rsidRDefault="004860BE" w:rsidP="004860BE">
      <w:pPr>
        <w:pStyle w:val="ListParagraph"/>
        <w:numPr>
          <w:ilvl w:val="0"/>
          <w:numId w:val="25"/>
        </w:numPr>
        <w:spacing w:line="259" w:lineRule="auto"/>
        <w:rPr>
          <w:rFonts w:asciiTheme="minorHAnsi" w:hAnsiTheme="minorHAnsi" w:cstheme="minorHAnsi"/>
          <w:b/>
          <w:bCs/>
          <w:color w:val="000000"/>
          <w:sz w:val="22"/>
          <w:szCs w:val="22"/>
          <w:lang w:eastAsia="en-GB"/>
        </w:rPr>
      </w:pPr>
      <w:r w:rsidRPr="004860BE">
        <w:rPr>
          <w:rFonts w:asciiTheme="minorHAnsi" w:hAnsiTheme="minorHAnsi" w:cstheme="minorHAnsi"/>
          <w:color w:val="000000"/>
          <w:sz w:val="22"/>
          <w:szCs w:val="22"/>
          <w:lang w:eastAsia="en-GB"/>
        </w:rPr>
        <w:t>If the room is cold and feels well ventilated some windows can be closed. However, those windows which have the least impact, relative to causing draughts, should remain open to at least the minimum amount.</w:t>
      </w:r>
    </w:p>
    <w:p w14:paraId="4D9ED943" w14:textId="55C0B628" w:rsidR="004860BE" w:rsidRPr="004860BE" w:rsidRDefault="004860BE" w:rsidP="004860BE">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 xml:space="preserve">At lunchtime, breaks and in between classes windows should be opened fully </w:t>
      </w:r>
      <w:r w:rsidRPr="004860BE">
        <w:rPr>
          <w:rFonts w:asciiTheme="minorHAnsi" w:hAnsiTheme="minorHAnsi" w:cstheme="minorHAnsi"/>
          <w:color w:val="000000" w:themeColor="text1"/>
          <w:sz w:val="22"/>
          <w:szCs w:val="22"/>
          <w:lang w:eastAsia="en-GB"/>
        </w:rPr>
        <w:t>for 5-10 mins.</w:t>
      </w:r>
    </w:p>
    <w:p w14:paraId="7519032D" w14:textId="62C86ADA" w:rsidR="004860BE" w:rsidRPr="004860BE" w:rsidRDefault="004860BE" w:rsidP="004860BE">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02F22445" w14:textId="343B3442" w:rsidR="004860BE" w:rsidRPr="004860BE" w:rsidRDefault="004860BE" w:rsidP="004860BE">
      <w:pPr>
        <w:pStyle w:val="ListParagraph"/>
        <w:numPr>
          <w:ilvl w:val="0"/>
          <w:numId w:val="25"/>
        </w:numPr>
        <w:spacing w:line="259" w:lineRule="auto"/>
        <w:rPr>
          <w:rFonts w:asciiTheme="minorHAnsi" w:eastAsiaTheme="minorHAnsi" w:hAnsiTheme="minorHAnsi" w:cstheme="minorHAnsi"/>
          <w:sz w:val="22"/>
          <w:szCs w:val="22"/>
        </w:rPr>
      </w:pPr>
      <w:r w:rsidRPr="004860BE">
        <w:rPr>
          <w:rFonts w:asciiTheme="minorHAnsi" w:hAnsiTheme="minorHAnsi" w:cstheme="minorHAnsi"/>
          <w:sz w:val="22"/>
          <w:szCs w:val="22"/>
        </w:rPr>
        <w:t>During inclement weather, staff should consider the flexibility in permissible clothing while indoors and also the benefits of re-designing seating plans to reflect individual pupil or staff temperature preferences.</w:t>
      </w:r>
    </w:p>
    <w:p w14:paraId="4CFC7FB3" w14:textId="32D771E7" w:rsidR="004860BE" w:rsidRPr="004860BE" w:rsidRDefault="004860BE" w:rsidP="004860BE">
      <w:pPr>
        <w:pStyle w:val="ListParagraph"/>
        <w:numPr>
          <w:ilvl w:val="0"/>
          <w:numId w:val="25"/>
        </w:numPr>
        <w:spacing w:line="259" w:lineRule="auto"/>
        <w:rPr>
          <w:rFonts w:asciiTheme="minorHAnsi" w:hAnsiTheme="minorHAnsi" w:cstheme="minorHAnsi"/>
          <w:sz w:val="22"/>
          <w:szCs w:val="22"/>
        </w:rPr>
      </w:pPr>
      <w:r w:rsidRPr="004860BE">
        <w:rPr>
          <w:rFonts w:asciiTheme="minorHAnsi" w:hAnsiTheme="minorHAnsi" w:cstheme="minorHAnsi"/>
          <w:sz w:val="22"/>
          <w:szCs w:val="22"/>
        </w:rPr>
        <w:t>At the end of the day, remember to close all windows for security reasons.</w:t>
      </w:r>
    </w:p>
    <w:p w14:paraId="780895FE" w14:textId="09EC0690" w:rsidR="004860BE" w:rsidRPr="004860BE" w:rsidRDefault="004860BE" w:rsidP="004860BE">
      <w:pPr>
        <w:pStyle w:val="ListParagraph"/>
        <w:numPr>
          <w:ilvl w:val="0"/>
          <w:numId w:val="25"/>
        </w:numPr>
        <w:spacing w:line="259" w:lineRule="auto"/>
        <w:jc w:val="both"/>
        <w:rPr>
          <w:rFonts w:asciiTheme="minorHAnsi" w:hAnsiTheme="minorHAnsi" w:cstheme="minorHAnsi"/>
          <w:iCs/>
          <w:sz w:val="22"/>
          <w:szCs w:val="22"/>
        </w:rPr>
      </w:pPr>
      <w:r w:rsidRPr="004860BE">
        <w:rPr>
          <w:rFonts w:asciiTheme="minorHAnsi" w:hAnsiTheme="minorHAnsi" w:cstheme="minorHAnsi"/>
          <w:sz w:val="22"/>
          <w:szCs w:val="22"/>
        </w:rPr>
        <w:t>In</w:t>
      </w:r>
      <w:r w:rsidRPr="004860BE">
        <w:rPr>
          <w:rFonts w:asciiTheme="minorHAnsi" w:hAnsiTheme="minorHAnsi" w:cstheme="minorHAnsi"/>
          <w:iCs/>
          <w:sz w:val="22"/>
          <w:szCs w:val="22"/>
        </w:rPr>
        <w:t xml:space="preserve">ternal fire doors should not be held open unless they have a hold open and self-closing mechanism which responds to a fire alarm activation. </w:t>
      </w:r>
    </w:p>
    <w:p w14:paraId="4E010724" w14:textId="27487188" w:rsidR="004860BE" w:rsidRPr="004860BE" w:rsidRDefault="004860BE" w:rsidP="004860BE">
      <w:pPr>
        <w:pStyle w:val="ListParagraph"/>
        <w:numPr>
          <w:ilvl w:val="0"/>
          <w:numId w:val="25"/>
        </w:numPr>
        <w:spacing w:line="259" w:lineRule="auto"/>
        <w:contextualSpacing w:val="0"/>
        <w:jc w:val="both"/>
        <w:rPr>
          <w:rFonts w:asciiTheme="minorHAnsi" w:eastAsiaTheme="minorHAnsi" w:hAnsiTheme="minorHAnsi" w:cstheme="minorHAnsi"/>
          <w:sz w:val="22"/>
          <w:szCs w:val="22"/>
        </w:rPr>
      </w:pPr>
      <w:r w:rsidRPr="004860BE">
        <w:rPr>
          <w:rFonts w:asciiTheme="minorHAnsi" w:hAnsiTheme="minorHAnsi" w:cstheme="minorHAnsi"/>
          <w:sz w:val="22"/>
          <w:szCs w:val="22"/>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187BC2BA" w14:textId="77777777" w:rsidR="004860BE" w:rsidRPr="004860BE" w:rsidRDefault="004860BE" w:rsidP="004860BE">
      <w:pPr>
        <w:pStyle w:val="ListParagraph"/>
        <w:numPr>
          <w:ilvl w:val="0"/>
          <w:numId w:val="25"/>
        </w:numPr>
        <w:spacing w:line="259" w:lineRule="auto"/>
        <w:rPr>
          <w:rFonts w:asciiTheme="minorHAnsi" w:hAnsiTheme="minorHAnsi" w:cstheme="minorHAnsi"/>
          <w:color w:val="000000"/>
          <w:sz w:val="22"/>
          <w:szCs w:val="22"/>
          <w:lang w:eastAsia="en-GB"/>
        </w:rPr>
      </w:pPr>
      <w:r w:rsidRPr="004860BE">
        <w:rPr>
          <w:rFonts w:asciiTheme="minorHAnsi" w:hAnsiTheme="minorHAnsi" w:cstheme="minorHAnsi"/>
          <w:color w:val="000000"/>
          <w:sz w:val="22"/>
          <w:szCs w:val="22"/>
          <w:lang w:eastAsia="en-GB"/>
        </w:rPr>
        <w:t>If there are any specific issues with regards your classroom these should be reported in the normal way which will allow a member of the technical team to carry out an assessment of any action required.</w:t>
      </w:r>
    </w:p>
    <w:p w14:paraId="5C1E521D" w14:textId="77777777" w:rsidR="008E1846" w:rsidRPr="008E1846" w:rsidRDefault="008E1846" w:rsidP="00DE3499">
      <w:pPr>
        <w:spacing w:line="264" w:lineRule="auto"/>
        <w:ind w:right="532"/>
        <w:jc w:val="both"/>
        <w:rPr>
          <w:rFonts w:asciiTheme="minorHAnsi" w:eastAsia="Calibri" w:hAnsiTheme="minorHAnsi" w:cs="Arial"/>
          <w:sz w:val="22"/>
          <w:szCs w:val="22"/>
          <w:u w:val="single"/>
        </w:rPr>
      </w:pPr>
    </w:p>
    <w:p w14:paraId="468341DB" w14:textId="1C00EB1D" w:rsidR="00CE0EA2" w:rsidRPr="000A6F0D" w:rsidRDefault="009377A5" w:rsidP="00DE3499">
      <w:pPr>
        <w:spacing w:line="264" w:lineRule="auto"/>
        <w:ind w:right="532"/>
        <w:jc w:val="both"/>
        <w:rPr>
          <w:rFonts w:asciiTheme="minorHAnsi" w:eastAsia="Calibri" w:hAnsiTheme="minorHAnsi" w:cs="Arial"/>
          <w:sz w:val="22"/>
          <w:szCs w:val="22"/>
          <w:u w:val="single"/>
        </w:rPr>
      </w:pPr>
      <w:r>
        <w:rPr>
          <w:rFonts w:asciiTheme="minorHAnsi" w:eastAsia="Calibri" w:hAnsiTheme="minorHAnsi" w:cs="Arial"/>
          <w:sz w:val="22"/>
          <w:szCs w:val="22"/>
          <w:u w:val="single"/>
        </w:rPr>
        <w:t>Meeting Rooms and other common areas</w:t>
      </w:r>
    </w:p>
    <w:p w14:paraId="69E2FF4A" w14:textId="64831B7E" w:rsidR="00691172" w:rsidRPr="00EC4D43" w:rsidRDefault="00DF3778"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Use</w:t>
      </w:r>
      <w:r w:rsidR="005422E7" w:rsidRPr="00EC4D43">
        <w:rPr>
          <w:rFonts w:asciiTheme="minorHAnsi" w:eastAsia="Calibri" w:hAnsiTheme="minorHAnsi" w:cs="Arial"/>
          <w:sz w:val="22"/>
          <w:szCs w:val="22"/>
        </w:rPr>
        <w:t xml:space="preserve"> remote working tools</w:t>
      </w:r>
      <w:r w:rsidR="00D6765F">
        <w:rPr>
          <w:rFonts w:asciiTheme="minorHAnsi" w:eastAsia="Calibri" w:hAnsiTheme="minorHAnsi" w:cs="Arial"/>
          <w:sz w:val="22"/>
          <w:szCs w:val="22"/>
        </w:rPr>
        <w:t xml:space="preserve"> (e.g. MS Teams)</w:t>
      </w:r>
      <w:r w:rsidR="005422E7" w:rsidRPr="00EC4D43">
        <w:rPr>
          <w:rFonts w:asciiTheme="minorHAnsi" w:eastAsia="Calibri" w:hAnsiTheme="minorHAnsi" w:cs="Arial"/>
          <w:sz w:val="22"/>
          <w:szCs w:val="22"/>
        </w:rPr>
        <w:t xml:space="preserve"> to </w:t>
      </w:r>
      <w:r w:rsidR="00D6765F">
        <w:rPr>
          <w:rFonts w:asciiTheme="minorHAnsi" w:eastAsia="Calibri" w:hAnsiTheme="minorHAnsi" w:cs="Arial"/>
          <w:sz w:val="22"/>
          <w:szCs w:val="22"/>
        </w:rPr>
        <w:t>limit</w:t>
      </w:r>
      <w:r w:rsidR="005422E7" w:rsidRPr="00EC4D43">
        <w:rPr>
          <w:rFonts w:asciiTheme="minorHAnsi" w:eastAsia="Calibri" w:hAnsiTheme="minorHAnsi" w:cs="Arial"/>
          <w:sz w:val="22"/>
          <w:szCs w:val="22"/>
        </w:rPr>
        <w:t xml:space="preserve"> in</w:t>
      </w:r>
      <w:r w:rsidR="00DA27FC" w:rsidRPr="00EC4D43">
        <w:rPr>
          <w:rFonts w:asciiTheme="minorHAnsi" w:eastAsia="Calibri" w:hAnsiTheme="minorHAnsi" w:cs="Arial"/>
          <w:sz w:val="22"/>
          <w:szCs w:val="22"/>
        </w:rPr>
        <w:t>-</w:t>
      </w:r>
      <w:r w:rsidR="005422E7" w:rsidRPr="00EC4D43">
        <w:rPr>
          <w:rFonts w:asciiTheme="minorHAnsi" w:eastAsia="Calibri" w:hAnsiTheme="minorHAnsi" w:cs="Arial"/>
          <w:sz w:val="22"/>
          <w:szCs w:val="22"/>
        </w:rPr>
        <w:t>person meetings.</w:t>
      </w:r>
    </w:p>
    <w:p w14:paraId="7EB82980" w14:textId="0A2BEB43" w:rsidR="00691172" w:rsidRPr="00EC4D43"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Make use of larger free or outdoor space</w:t>
      </w:r>
      <w:r w:rsidR="002970E1">
        <w:rPr>
          <w:rFonts w:asciiTheme="minorHAnsi" w:eastAsia="Calibri" w:hAnsiTheme="minorHAnsi" w:cs="Arial"/>
          <w:sz w:val="22"/>
          <w:szCs w:val="22"/>
        </w:rPr>
        <w:t>.</w:t>
      </w:r>
    </w:p>
    <w:p w14:paraId="07D56E2E" w14:textId="0CA6240D" w:rsidR="00691172" w:rsidRPr="00EC4D43" w:rsidRDefault="00D6765F"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Hygiene and distancing signage / markings in a</w:t>
      </w:r>
      <w:r w:rsidRPr="00EC4D43">
        <w:rPr>
          <w:rFonts w:asciiTheme="minorHAnsi" w:eastAsia="Calibri" w:hAnsiTheme="minorHAnsi" w:cs="Arial"/>
          <w:sz w:val="22"/>
          <w:szCs w:val="22"/>
        </w:rPr>
        <w:t>reas where regular meetings take place</w:t>
      </w:r>
      <w:r w:rsidR="00040321" w:rsidRPr="00EC4D43">
        <w:rPr>
          <w:rFonts w:asciiTheme="minorHAnsi" w:eastAsia="Calibri" w:hAnsiTheme="minorHAnsi" w:cs="Arial"/>
          <w:sz w:val="22"/>
          <w:szCs w:val="22"/>
        </w:rPr>
        <w:t>.</w:t>
      </w:r>
    </w:p>
    <w:p w14:paraId="7C64F27E" w14:textId="43777907" w:rsidR="00691172" w:rsidRPr="00EC4D43"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Numbers</w:t>
      </w:r>
      <w:r w:rsidR="005422E7" w:rsidRPr="00EC4D43">
        <w:rPr>
          <w:rFonts w:asciiTheme="minorHAnsi" w:eastAsia="Calibri" w:hAnsiTheme="minorHAnsi" w:cs="Arial"/>
          <w:sz w:val="22"/>
          <w:szCs w:val="22"/>
        </w:rPr>
        <w:t xml:space="preserve"> of participants </w:t>
      </w:r>
      <w:r>
        <w:rPr>
          <w:rFonts w:asciiTheme="minorHAnsi" w:eastAsia="Calibri" w:hAnsiTheme="minorHAnsi" w:cs="Arial"/>
          <w:sz w:val="22"/>
          <w:szCs w:val="22"/>
        </w:rPr>
        <w:t>attending meetings should be minimal.</w:t>
      </w:r>
    </w:p>
    <w:p w14:paraId="38BA3EAE" w14:textId="4A1C5381" w:rsidR="005422E7" w:rsidRPr="009377A5"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H</w:t>
      </w:r>
      <w:r w:rsidR="001106F3">
        <w:rPr>
          <w:rFonts w:asciiTheme="minorHAnsi" w:eastAsia="Calibri" w:hAnsiTheme="minorHAnsi" w:cs="Arial"/>
          <w:sz w:val="22"/>
          <w:szCs w:val="22"/>
        </w:rPr>
        <w:t xml:space="preserve">and </w:t>
      </w:r>
      <w:r w:rsidR="001106F3" w:rsidRPr="006C6949">
        <w:rPr>
          <w:rFonts w:asciiTheme="minorHAnsi" w:eastAsia="Calibri" w:hAnsiTheme="minorHAnsi" w:cs="Arial"/>
          <w:sz w:val="22"/>
          <w:szCs w:val="22"/>
        </w:rPr>
        <w:t>sanitiser/</w:t>
      </w:r>
      <w:r w:rsidR="002250C9" w:rsidRPr="006C6949">
        <w:rPr>
          <w:rFonts w:asciiTheme="minorHAnsi" w:eastAsia="Calibri" w:hAnsiTheme="minorHAnsi" w:cs="Arial"/>
          <w:sz w:val="22"/>
          <w:szCs w:val="22"/>
        </w:rPr>
        <w:t xml:space="preserve"> Anti-viral spray and paper towels</w:t>
      </w:r>
      <w:r w:rsidR="002250C9">
        <w:rPr>
          <w:rFonts w:asciiTheme="minorHAnsi" w:eastAsia="Calibri" w:hAnsiTheme="minorHAnsi" w:cs="Arial"/>
          <w:sz w:val="22"/>
          <w:szCs w:val="22"/>
        </w:rPr>
        <w:t xml:space="preserve"> </w:t>
      </w:r>
      <w:r w:rsidR="001106F3">
        <w:rPr>
          <w:rFonts w:asciiTheme="minorHAnsi" w:eastAsia="Calibri" w:hAnsiTheme="minorHAnsi" w:cs="Arial"/>
          <w:sz w:val="22"/>
          <w:szCs w:val="22"/>
        </w:rPr>
        <w:t xml:space="preserve">available </w:t>
      </w:r>
      <w:r w:rsidR="005422E7" w:rsidRPr="00EC4D43">
        <w:rPr>
          <w:rFonts w:asciiTheme="minorHAnsi" w:eastAsia="Calibri" w:hAnsiTheme="minorHAnsi" w:cs="Arial"/>
          <w:sz w:val="22"/>
          <w:szCs w:val="22"/>
        </w:rPr>
        <w:t>in meeting rooms.</w:t>
      </w:r>
    </w:p>
    <w:p w14:paraId="21717979" w14:textId="40CA1B90" w:rsidR="009377A5" w:rsidRPr="00EC7EDB"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Review room layouts to maintain physical distancing</w:t>
      </w:r>
      <w:r w:rsidR="002970E1">
        <w:rPr>
          <w:rFonts w:asciiTheme="minorHAnsi" w:eastAsia="Calibri" w:hAnsiTheme="minorHAnsi" w:cs="Arial"/>
          <w:sz w:val="22"/>
          <w:szCs w:val="22"/>
        </w:rPr>
        <w:t>.</w:t>
      </w:r>
    </w:p>
    <w:p w14:paraId="2490385C" w14:textId="5639E2E1" w:rsidR="00EC7EDB" w:rsidRPr="000B7E42" w:rsidRDefault="00EC7EDB" w:rsidP="00134692">
      <w:pPr>
        <w:pStyle w:val="ListParagraph"/>
        <w:numPr>
          <w:ilvl w:val="0"/>
          <w:numId w:val="10"/>
        </w:numPr>
        <w:jc w:val="both"/>
        <w:rPr>
          <w:rFonts w:asciiTheme="minorHAnsi" w:eastAsia="Calibri" w:hAnsiTheme="minorHAnsi" w:cs="Arial"/>
          <w:bCs/>
          <w:sz w:val="22"/>
          <w:szCs w:val="22"/>
        </w:rPr>
      </w:pPr>
      <w:r w:rsidRPr="000B7E42">
        <w:rPr>
          <w:rFonts w:asciiTheme="minorHAnsi" w:eastAsia="Calibri" w:hAnsiTheme="minorHAnsi" w:cs="Arial"/>
          <w:sz w:val="22"/>
          <w:szCs w:val="22"/>
        </w:rPr>
        <w:t>Ensure good ventilation by opening windows and doors</w:t>
      </w:r>
      <w:r w:rsidR="00AE106D" w:rsidRPr="000B7E42">
        <w:rPr>
          <w:rFonts w:asciiTheme="minorHAnsi" w:eastAsia="Calibri" w:hAnsiTheme="minorHAnsi" w:cs="Arial"/>
          <w:sz w:val="22"/>
          <w:szCs w:val="22"/>
        </w:rPr>
        <w:t>.</w:t>
      </w:r>
    </w:p>
    <w:p w14:paraId="206AD6F4" w14:textId="77777777" w:rsidR="00572D89" w:rsidRDefault="00572D89" w:rsidP="00DE3499">
      <w:pPr>
        <w:jc w:val="both"/>
        <w:rPr>
          <w:rFonts w:asciiTheme="minorHAnsi" w:eastAsia="Calibri" w:hAnsiTheme="minorHAnsi" w:cs="Arial"/>
          <w:sz w:val="22"/>
          <w:szCs w:val="22"/>
          <w:u w:val="single"/>
        </w:rPr>
      </w:pPr>
    </w:p>
    <w:p w14:paraId="2F301732" w14:textId="6A486D8E" w:rsidR="00CE0EA2" w:rsidRPr="000A6F0D" w:rsidRDefault="00691172" w:rsidP="00DE3499">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Hygiene Facilities</w:t>
      </w:r>
    </w:p>
    <w:p w14:paraId="69A5CCF7" w14:textId="77777777" w:rsidR="00691172" w:rsidRPr="00EC4D43" w:rsidRDefault="00810722"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Hand washing facilities</w:t>
      </w:r>
      <w:r w:rsidR="007F0E40" w:rsidRPr="00EC4D43">
        <w:rPr>
          <w:rFonts w:asciiTheme="minorHAnsi" w:eastAsia="Calibri" w:hAnsiTheme="minorHAnsi" w:cs="Arial"/>
          <w:sz w:val="22"/>
          <w:szCs w:val="22"/>
        </w:rPr>
        <w:t xml:space="preserve"> in the form of soap and running hot water</w:t>
      </w:r>
      <w:r w:rsidRPr="00EC4D43">
        <w:rPr>
          <w:rFonts w:asciiTheme="minorHAnsi" w:eastAsia="Calibri" w:hAnsiTheme="minorHAnsi" w:cs="Arial"/>
          <w:sz w:val="22"/>
          <w:szCs w:val="22"/>
        </w:rPr>
        <w:t xml:space="preserve"> </w:t>
      </w:r>
      <w:r w:rsidR="00251243" w:rsidRPr="00EC4D43">
        <w:rPr>
          <w:rFonts w:asciiTheme="minorHAnsi" w:eastAsia="Calibri" w:hAnsiTheme="minorHAnsi" w:cs="Arial"/>
          <w:sz w:val="22"/>
          <w:szCs w:val="22"/>
        </w:rPr>
        <w:t>must</w:t>
      </w:r>
      <w:r w:rsidRPr="00EC4D43">
        <w:rPr>
          <w:rFonts w:asciiTheme="minorHAnsi" w:eastAsia="Calibri" w:hAnsiTheme="minorHAnsi" w:cs="Arial"/>
          <w:sz w:val="22"/>
          <w:szCs w:val="22"/>
        </w:rPr>
        <w:t xml:space="preserve"> be provided.</w:t>
      </w:r>
    </w:p>
    <w:p w14:paraId="6AEEF7FD" w14:textId="090DB44B" w:rsidR="00691172" w:rsidRPr="009377A5" w:rsidRDefault="00810722" w:rsidP="00134692">
      <w:pPr>
        <w:pStyle w:val="ListParagraph"/>
        <w:numPr>
          <w:ilvl w:val="0"/>
          <w:numId w:val="10"/>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Hand sanitising gel </w:t>
      </w:r>
      <w:r w:rsidR="009377A5" w:rsidRPr="00EC4D43">
        <w:rPr>
          <w:rFonts w:asciiTheme="minorHAnsi" w:eastAsia="Calibri" w:hAnsiTheme="minorHAnsi" w:cs="Arial"/>
          <w:sz w:val="22"/>
          <w:szCs w:val="22"/>
        </w:rPr>
        <w:t>(</w:t>
      </w:r>
      <w:r w:rsidR="009377A5">
        <w:rPr>
          <w:rFonts w:asciiTheme="minorHAnsi" w:eastAsia="Calibri" w:hAnsiTheme="minorHAnsi" w:cs="Arial"/>
          <w:sz w:val="22"/>
          <w:szCs w:val="22"/>
        </w:rPr>
        <w:t xml:space="preserve">either anti-viral or if alcohol based then a </w:t>
      </w:r>
      <w:r w:rsidR="009377A5" w:rsidRPr="00EC4D43">
        <w:rPr>
          <w:rFonts w:asciiTheme="minorHAnsi" w:eastAsia="Calibri" w:hAnsiTheme="minorHAnsi" w:cs="Arial"/>
          <w:sz w:val="22"/>
          <w:szCs w:val="22"/>
        </w:rPr>
        <w:t>minimum 60% alcohol content) must</w:t>
      </w:r>
      <w:r w:rsidRPr="009377A5">
        <w:rPr>
          <w:rFonts w:asciiTheme="minorHAnsi" w:eastAsia="Calibri" w:hAnsiTheme="minorHAnsi" w:cs="Arial"/>
          <w:sz w:val="22"/>
          <w:szCs w:val="22"/>
        </w:rPr>
        <w:t xml:space="preserve"> </w:t>
      </w:r>
      <w:r w:rsidR="00FB0EBE" w:rsidRPr="001106F3">
        <w:rPr>
          <w:rFonts w:asciiTheme="minorHAnsi" w:eastAsia="Calibri" w:hAnsiTheme="minorHAnsi" w:cs="Arial"/>
          <w:sz w:val="22"/>
          <w:szCs w:val="22"/>
        </w:rPr>
        <w:t xml:space="preserve">also </w:t>
      </w:r>
      <w:r w:rsidRPr="001106F3">
        <w:rPr>
          <w:rFonts w:asciiTheme="minorHAnsi" w:eastAsia="Calibri" w:hAnsiTheme="minorHAnsi" w:cs="Arial"/>
          <w:sz w:val="22"/>
          <w:szCs w:val="22"/>
        </w:rPr>
        <w:t>be provided within offices, reception ar</w:t>
      </w:r>
      <w:r w:rsidR="001106F3" w:rsidRPr="001106F3">
        <w:rPr>
          <w:rFonts w:asciiTheme="minorHAnsi" w:eastAsia="Calibri" w:hAnsiTheme="minorHAnsi" w:cs="Arial"/>
          <w:sz w:val="22"/>
          <w:szCs w:val="22"/>
        </w:rPr>
        <w:t xml:space="preserve">eas and throughout the building. </w:t>
      </w:r>
      <w:r w:rsidR="001106F3" w:rsidRPr="001106F3">
        <w:rPr>
          <w:rFonts w:asciiTheme="minorHAnsi" w:eastAsia="Calibri" w:hAnsiTheme="minorHAnsi" w:cstheme="minorHAnsi"/>
          <w:sz w:val="22"/>
          <w:szCs w:val="22"/>
        </w:rPr>
        <w:t>Care should be taken in practical areas where naked flames can present an ignition risk.  Soap and water is preferred in these areas.</w:t>
      </w:r>
      <w:r w:rsidR="001106F3" w:rsidRPr="001106F3">
        <w:rPr>
          <w:rFonts w:asciiTheme="minorHAnsi" w:eastAsia="Calibri" w:hAnsiTheme="minorHAnsi" w:cstheme="minorHAnsi"/>
          <w:i/>
          <w:sz w:val="22"/>
          <w:szCs w:val="22"/>
        </w:rPr>
        <w:t xml:space="preserve"> </w:t>
      </w:r>
      <w:r w:rsidRPr="001106F3">
        <w:rPr>
          <w:rFonts w:asciiTheme="minorHAnsi" w:eastAsia="Calibri" w:hAnsiTheme="minorHAnsi" w:cs="Arial"/>
          <w:sz w:val="22"/>
          <w:szCs w:val="22"/>
        </w:rPr>
        <w:t xml:space="preserve"> </w:t>
      </w:r>
    </w:p>
    <w:p w14:paraId="78E58785" w14:textId="32C05B44" w:rsidR="00691172" w:rsidRPr="006F71DC" w:rsidRDefault="00A93725"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Soap and hand sanitiser gel will be replenished as necessary to ensure there is an adequate supply.</w:t>
      </w:r>
    </w:p>
    <w:p w14:paraId="69E34698" w14:textId="1C75F457" w:rsidR="006F71DC" w:rsidRPr="006F71DC" w:rsidRDefault="006F71DC"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Staff should use paper towels provided rather than hand dryers</w:t>
      </w:r>
      <w:r w:rsidR="004E27C9">
        <w:rPr>
          <w:rFonts w:asciiTheme="minorHAnsi" w:eastAsia="Calibri" w:hAnsiTheme="minorHAnsi" w:cs="Arial"/>
          <w:sz w:val="22"/>
          <w:szCs w:val="22"/>
        </w:rPr>
        <w:t>.</w:t>
      </w:r>
    </w:p>
    <w:p w14:paraId="175AE283" w14:textId="3B2A162E" w:rsidR="00691172" w:rsidRPr="00EC4D43" w:rsidRDefault="00A93725"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When applying hand sanitiser gel allow the gel to dry </w:t>
      </w:r>
      <w:r w:rsidR="009377A5">
        <w:rPr>
          <w:rFonts w:asciiTheme="minorHAnsi" w:eastAsia="Calibri" w:hAnsiTheme="minorHAnsi" w:cs="Arial"/>
          <w:sz w:val="22"/>
          <w:szCs w:val="22"/>
        </w:rPr>
        <w:t>fully</w:t>
      </w:r>
      <w:r w:rsidRPr="00EC4D43">
        <w:rPr>
          <w:rFonts w:asciiTheme="minorHAnsi" w:eastAsia="Calibri" w:hAnsiTheme="minorHAnsi" w:cs="Arial"/>
          <w:sz w:val="22"/>
          <w:szCs w:val="22"/>
        </w:rPr>
        <w:t xml:space="preserve"> before commencing work activities.</w:t>
      </w:r>
    </w:p>
    <w:p w14:paraId="27E8EA95" w14:textId="0263BBC0" w:rsidR="00691172" w:rsidRPr="009377A5"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Restrictions on</w:t>
      </w:r>
      <w:r w:rsidR="00654BAB" w:rsidRPr="00EC4D43">
        <w:rPr>
          <w:rFonts w:asciiTheme="minorHAnsi" w:eastAsia="Calibri" w:hAnsiTheme="minorHAnsi" w:cs="Arial"/>
          <w:sz w:val="22"/>
          <w:szCs w:val="22"/>
        </w:rPr>
        <w:t xml:space="preserve"> the number of people using toilet facilities at any one time</w:t>
      </w:r>
      <w:r w:rsidR="000015E4" w:rsidRPr="00EC4D43">
        <w:rPr>
          <w:rFonts w:asciiTheme="minorHAnsi" w:eastAsia="Calibri" w:hAnsiTheme="minorHAnsi" w:cs="Arial"/>
          <w:sz w:val="22"/>
          <w:szCs w:val="22"/>
        </w:rPr>
        <w:t xml:space="preserve">. </w:t>
      </w:r>
      <w:r w:rsidR="002F03C7" w:rsidRPr="00EC4D43">
        <w:rPr>
          <w:rFonts w:asciiTheme="minorHAnsi" w:eastAsia="Calibri" w:hAnsiTheme="minorHAnsi" w:cs="Arial"/>
          <w:sz w:val="22"/>
          <w:szCs w:val="22"/>
        </w:rPr>
        <w:t xml:space="preserve">Signage </w:t>
      </w:r>
      <w:r w:rsidR="00C31D53" w:rsidRPr="00EC4D43">
        <w:rPr>
          <w:rFonts w:asciiTheme="minorHAnsi" w:eastAsia="Calibri" w:hAnsiTheme="minorHAnsi" w:cs="Arial"/>
          <w:sz w:val="22"/>
          <w:szCs w:val="22"/>
        </w:rPr>
        <w:t>posted</w:t>
      </w:r>
      <w:r w:rsidR="002F03C7" w:rsidRPr="00EC4D43">
        <w:rPr>
          <w:rFonts w:asciiTheme="minorHAnsi" w:eastAsia="Calibri" w:hAnsiTheme="minorHAnsi" w:cs="Arial"/>
          <w:sz w:val="22"/>
          <w:szCs w:val="22"/>
        </w:rPr>
        <w:t xml:space="preserve"> to </w:t>
      </w:r>
      <w:r w:rsidR="008F7F18" w:rsidRPr="00EC4D43">
        <w:rPr>
          <w:rFonts w:asciiTheme="minorHAnsi" w:eastAsia="Calibri" w:hAnsiTheme="minorHAnsi" w:cs="Arial"/>
          <w:sz w:val="22"/>
          <w:szCs w:val="22"/>
        </w:rPr>
        <w:t>provid</w:t>
      </w:r>
      <w:r w:rsidR="00C31D53" w:rsidRPr="00EC4D43">
        <w:rPr>
          <w:rFonts w:asciiTheme="minorHAnsi" w:eastAsia="Calibri" w:hAnsiTheme="minorHAnsi" w:cs="Arial"/>
          <w:sz w:val="22"/>
          <w:szCs w:val="22"/>
        </w:rPr>
        <w:t>e</w:t>
      </w:r>
      <w:r w:rsidR="00643F65" w:rsidRPr="00EC4D43">
        <w:rPr>
          <w:rFonts w:asciiTheme="minorHAnsi" w:eastAsia="Calibri" w:hAnsiTheme="minorHAnsi" w:cs="Arial"/>
          <w:sz w:val="22"/>
          <w:szCs w:val="22"/>
        </w:rPr>
        <w:t xml:space="preserve"> </w:t>
      </w:r>
      <w:r w:rsidR="008F7F18" w:rsidRPr="00EC4D43">
        <w:rPr>
          <w:rFonts w:asciiTheme="minorHAnsi" w:eastAsia="Calibri" w:hAnsiTheme="minorHAnsi" w:cs="Arial"/>
          <w:sz w:val="22"/>
          <w:szCs w:val="22"/>
        </w:rPr>
        <w:t>specific guidance.</w:t>
      </w:r>
    </w:p>
    <w:p w14:paraId="3520B57A" w14:textId="77777777" w:rsidR="00691172" w:rsidRPr="00EC4D43" w:rsidRDefault="00654BAB"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Enhance</w:t>
      </w:r>
      <w:r w:rsidR="00F765D7" w:rsidRPr="00EC4D43">
        <w:rPr>
          <w:rFonts w:asciiTheme="minorHAnsi" w:eastAsia="Calibri" w:hAnsiTheme="minorHAnsi" w:cs="Arial"/>
          <w:sz w:val="22"/>
          <w:szCs w:val="22"/>
        </w:rPr>
        <w:t>d</w:t>
      </w:r>
      <w:r w:rsidRPr="00EC4D43">
        <w:rPr>
          <w:rFonts w:asciiTheme="minorHAnsi" w:eastAsia="Calibri" w:hAnsiTheme="minorHAnsi" w:cs="Arial"/>
          <w:sz w:val="22"/>
          <w:szCs w:val="22"/>
        </w:rPr>
        <w:t xml:space="preserve"> </w:t>
      </w:r>
      <w:r w:rsidR="005F435A" w:rsidRPr="00EC4D43">
        <w:rPr>
          <w:rFonts w:asciiTheme="minorHAnsi" w:eastAsia="Calibri" w:hAnsiTheme="minorHAnsi" w:cs="Arial"/>
          <w:sz w:val="22"/>
          <w:szCs w:val="22"/>
        </w:rPr>
        <w:t>cl</w:t>
      </w:r>
      <w:r w:rsidRPr="00EC4D43">
        <w:rPr>
          <w:rFonts w:asciiTheme="minorHAnsi" w:eastAsia="Calibri" w:hAnsiTheme="minorHAnsi" w:cs="Arial"/>
          <w:sz w:val="22"/>
          <w:szCs w:val="22"/>
        </w:rPr>
        <w:t>eaning regimes</w:t>
      </w:r>
      <w:r w:rsidR="00032B52" w:rsidRPr="00EC4D43">
        <w:rPr>
          <w:rFonts w:asciiTheme="minorHAnsi" w:eastAsia="Calibri" w:hAnsiTheme="minorHAnsi" w:cs="Arial"/>
          <w:sz w:val="22"/>
          <w:szCs w:val="22"/>
        </w:rPr>
        <w:t xml:space="preserve"> established</w:t>
      </w:r>
      <w:r w:rsidRPr="00EC4D43">
        <w:rPr>
          <w:rFonts w:asciiTheme="minorHAnsi" w:eastAsia="Calibri" w:hAnsiTheme="minorHAnsi" w:cs="Arial"/>
          <w:sz w:val="22"/>
          <w:szCs w:val="22"/>
        </w:rPr>
        <w:t xml:space="preserve"> for toilet facilities particularly door handles, locks</w:t>
      </w:r>
      <w:r w:rsidR="00A46B9D" w:rsidRPr="00EC4D43">
        <w:rPr>
          <w:rFonts w:asciiTheme="minorHAnsi" w:eastAsia="Calibri" w:hAnsiTheme="minorHAnsi" w:cs="Arial"/>
          <w:sz w:val="22"/>
          <w:szCs w:val="22"/>
        </w:rPr>
        <w:t xml:space="preserve">, </w:t>
      </w:r>
      <w:r w:rsidRPr="00EC4D43">
        <w:rPr>
          <w:rFonts w:asciiTheme="minorHAnsi" w:eastAsia="Calibri" w:hAnsiTheme="minorHAnsi" w:cs="Arial"/>
          <w:sz w:val="22"/>
          <w:szCs w:val="22"/>
        </w:rPr>
        <w:t xml:space="preserve">toilet </w:t>
      </w:r>
      <w:r w:rsidR="00A46B9D" w:rsidRPr="00EC4D43">
        <w:rPr>
          <w:rFonts w:asciiTheme="minorHAnsi" w:eastAsia="Calibri" w:hAnsiTheme="minorHAnsi" w:cs="Arial"/>
          <w:sz w:val="22"/>
          <w:szCs w:val="22"/>
        </w:rPr>
        <w:t xml:space="preserve">seats, </w:t>
      </w:r>
      <w:r w:rsidRPr="00EC4D43">
        <w:rPr>
          <w:rFonts w:asciiTheme="minorHAnsi" w:eastAsia="Calibri" w:hAnsiTheme="minorHAnsi" w:cs="Arial"/>
          <w:sz w:val="22"/>
          <w:szCs w:val="22"/>
        </w:rPr>
        <w:t>flush</w:t>
      </w:r>
      <w:r w:rsidR="00A46B9D" w:rsidRPr="00EC4D43">
        <w:rPr>
          <w:rFonts w:asciiTheme="minorHAnsi" w:eastAsia="Calibri" w:hAnsiTheme="minorHAnsi" w:cs="Arial"/>
          <w:sz w:val="22"/>
          <w:szCs w:val="22"/>
        </w:rPr>
        <w:t xml:space="preserve"> and waste receptacles</w:t>
      </w:r>
      <w:r w:rsidR="00F765D7" w:rsidRPr="00EC4D43">
        <w:rPr>
          <w:rFonts w:asciiTheme="minorHAnsi" w:eastAsia="Calibri" w:hAnsiTheme="minorHAnsi" w:cs="Arial"/>
          <w:sz w:val="22"/>
          <w:szCs w:val="22"/>
        </w:rPr>
        <w:t xml:space="preserve"> </w:t>
      </w:r>
      <w:r w:rsidR="005F435A" w:rsidRPr="00EC4D43">
        <w:rPr>
          <w:rFonts w:asciiTheme="minorHAnsi" w:eastAsia="Calibri" w:hAnsiTheme="minorHAnsi" w:cs="Arial"/>
          <w:sz w:val="22"/>
          <w:szCs w:val="22"/>
        </w:rPr>
        <w:t xml:space="preserve">will be </w:t>
      </w:r>
      <w:r w:rsidR="00F765D7" w:rsidRPr="00EC4D43">
        <w:rPr>
          <w:rFonts w:asciiTheme="minorHAnsi" w:eastAsia="Calibri" w:hAnsiTheme="minorHAnsi" w:cs="Arial"/>
          <w:sz w:val="22"/>
          <w:szCs w:val="22"/>
        </w:rPr>
        <w:t>in place</w:t>
      </w:r>
      <w:r w:rsidR="000015E4" w:rsidRPr="00EC4D43">
        <w:rPr>
          <w:rFonts w:asciiTheme="minorHAnsi" w:eastAsia="Calibri" w:hAnsiTheme="minorHAnsi" w:cs="Arial"/>
          <w:sz w:val="22"/>
          <w:szCs w:val="22"/>
        </w:rPr>
        <w:t>.</w:t>
      </w:r>
    </w:p>
    <w:p w14:paraId="2687459E" w14:textId="133E04A0" w:rsidR="00691172" w:rsidRPr="00EC4D43" w:rsidRDefault="009377A5"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Bins will be emptied regularly</w:t>
      </w:r>
      <w:r w:rsidR="002970E1">
        <w:rPr>
          <w:rFonts w:asciiTheme="minorHAnsi" w:eastAsia="Calibri" w:hAnsiTheme="minorHAnsi" w:cs="Arial"/>
          <w:sz w:val="22"/>
          <w:szCs w:val="22"/>
        </w:rPr>
        <w:t xml:space="preserve"> to avoid overflowing.</w:t>
      </w:r>
    </w:p>
    <w:p w14:paraId="2DCEC397" w14:textId="77777777" w:rsidR="00691172" w:rsidRPr="00EC4D43" w:rsidRDefault="00CB288A"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Signage posted</w:t>
      </w:r>
      <w:r w:rsidR="000015E4" w:rsidRPr="00EC4D43">
        <w:rPr>
          <w:rFonts w:asciiTheme="minorHAnsi" w:eastAsia="Calibri" w:hAnsiTheme="minorHAnsi" w:cs="Arial"/>
          <w:sz w:val="22"/>
          <w:szCs w:val="22"/>
        </w:rPr>
        <w:t xml:space="preserve"> to </w:t>
      </w:r>
      <w:r w:rsidRPr="00EC4D43">
        <w:rPr>
          <w:rFonts w:asciiTheme="minorHAnsi" w:eastAsia="Calibri" w:hAnsiTheme="minorHAnsi" w:cs="Arial"/>
          <w:sz w:val="22"/>
          <w:szCs w:val="22"/>
        </w:rPr>
        <w:t>raise</w:t>
      </w:r>
      <w:r w:rsidR="000015E4" w:rsidRPr="00EC4D43">
        <w:rPr>
          <w:rFonts w:asciiTheme="minorHAnsi" w:eastAsia="Calibri" w:hAnsiTheme="minorHAnsi" w:cs="Arial"/>
          <w:sz w:val="22"/>
          <w:szCs w:val="22"/>
        </w:rPr>
        <w:t xml:space="preserve"> awareness of good hand hygiene</w:t>
      </w:r>
      <w:r w:rsidR="00082A21" w:rsidRPr="00EC4D43">
        <w:rPr>
          <w:rFonts w:asciiTheme="minorHAnsi" w:eastAsia="Calibri" w:hAnsiTheme="minorHAnsi" w:cs="Arial"/>
          <w:sz w:val="22"/>
          <w:szCs w:val="22"/>
        </w:rPr>
        <w:t>; in particular handwashing technique, the need to increase handwashing frequency, avoid touching your face and to cough or sneeze into a tissue which is binned safely or into your arm if a tissue is not available.</w:t>
      </w:r>
    </w:p>
    <w:p w14:paraId="0F87E834" w14:textId="01FC9999" w:rsidR="006507B6" w:rsidRPr="006F71DC" w:rsidRDefault="006507B6"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lastRenderedPageBreak/>
        <w:t xml:space="preserve">Where </w:t>
      </w:r>
      <w:r w:rsidR="006F71DC">
        <w:rPr>
          <w:rFonts w:asciiTheme="minorHAnsi" w:eastAsia="Calibri" w:hAnsiTheme="minorHAnsi" w:cs="Arial"/>
          <w:sz w:val="22"/>
          <w:szCs w:val="22"/>
        </w:rPr>
        <w:t xml:space="preserve">staff use </w:t>
      </w:r>
      <w:r w:rsidRPr="00EC4D43">
        <w:rPr>
          <w:rFonts w:asciiTheme="minorHAnsi" w:eastAsia="Calibri" w:hAnsiTheme="minorHAnsi" w:cs="Arial"/>
          <w:sz w:val="22"/>
          <w:szCs w:val="22"/>
        </w:rPr>
        <w:t xml:space="preserve">shower and changing facilities, clear guidelines on use should be established to ensure they are kept clean and clear of personal items and </w:t>
      </w:r>
      <w:r w:rsidR="009377A5">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 guidelines are met.</w:t>
      </w:r>
    </w:p>
    <w:p w14:paraId="23C49AC2" w14:textId="77777777" w:rsidR="00C71383" w:rsidRDefault="00C71383" w:rsidP="00DE3499">
      <w:pPr>
        <w:spacing w:before="6" w:line="140" w:lineRule="exact"/>
        <w:jc w:val="both"/>
        <w:rPr>
          <w:rFonts w:asciiTheme="minorHAnsi" w:hAnsiTheme="minorHAnsi" w:cs="Arial"/>
          <w:sz w:val="22"/>
          <w:szCs w:val="22"/>
        </w:rPr>
      </w:pPr>
    </w:p>
    <w:p w14:paraId="424B52E1" w14:textId="77777777" w:rsidR="006C6949" w:rsidRPr="00EC4D43" w:rsidRDefault="006C6949" w:rsidP="00DE3499">
      <w:pPr>
        <w:spacing w:before="6" w:line="140" w:lineRule="exact"/>
        <w:jc w:val="both"/>
        <w:rPr>
          <w:rFonts w:asciiTheme="minorHAnsi" w:hAnsiTheme="minorHAnsi" w:cs="Arial"/>
          <w:sz w:val="22"/>
          <w:szCs w:val="22"/>
        </w:rPr>
      </w:pPr>
    </w:p>
    <w:p w14:paraId="1CA4A6FD" w14:textId="779FDF5D" w:rsidR="00C71383" w:rsidRPr="000A6F0D" w:rsidRDefault="00C71383" w:rsidP="00DE3499">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Staffroom</w:t>
      </w:r>
      <w:r w:rsidR="00654BAB" w:rsidRPr="00EC4D43">
        <w:rPr>
          <w:rFonts w:asciiTheme="minorHAnsi" w:eastAsia="Calibri" w:hAnsiTheme="minorHAnsi" w:cs="Arial"/>
          <w:sz w:val="22"/>
          <w:szCs w:val="22"/>
          <w:u w:val="single"/>
        </w:rPr>
        <w:t xml:space="preserve"> </w:t>
      </w:r>
      <w:r w:rsidRPr="00EC4D43">
        <w:rPr>
          <w:rFonts w:asciiTheme="minorHAnsi" w:eastAsia="Calibri" w:hAnsiTheme="minorHAnsi" w:cs="Arial"/>
          <w:sz w:val="22"/>
          <w:szCs w:val="22"/>
          <w:u w:val="single"/>
        </w:rPr>
        <w:t xml:space="preserve">and other welfare areas </w:t>
      </w:r>
    </w:p>
    <w:p w14:paraId="2229975E" w14:textId="4D4435E8" w:rsidR="006F71DC" w:rsidRPr="00FE078E" w:rsidRDefault="00BC5CE9" w:rsidP="00134692">
      <w:pPr>
        <w:pStyle w:val="ListParagraph"/>
        <w:numPr>
          <w:ilvl w:val="0"/>
          <w:numId w:val="10"/>
        </w:numPr>
        <w:jc w:val="both"/>
        <w:rPr>
          <w:rFonts w:asciiTheme="minorHAnsi" w:eastAsia="Calibri" w:hAnsiTheme="minorHAnsi" w:cs="Arial"/>
          <w:bCs/>
          <w:sz w:val="22"/>
          <w:szCs w:val="22"/>
        </w:rPr>
      </w:pPr>
      <w:r w:rsidRPr="00FE078E">
        <w:rPr>
          <w:rFonts w:asciiTheme="minorHAnsi" w:eastAsia="Calibri" w:hAnsiTheme="minorHAnsi" w:cs="Arial"/>
          <w:sz w:val="22"/>
          <w:szCs w:val="22"/>
        </w:rPr>
        <w:t>It</w:t>
      </w:r>
      <w:r w:rsidR="00F14A62" w:rsidRPr="00FE078E">
        <w:rPr>
          <w:rFonts w:asciiTheme="minorHAnsi" w:eastAsia="Calibri" w:hAnsiTheme="minorHAnsi" w:cs="Arial"/>
          <w:sz w:val="22"/>
          <w:szCs w:val="22"/>
        </w:rPr>
        <w:t xml:space="preserve"> i</w:t>
      </w:r>
      <w:r w:rsidRPr="00FE078E">
        <w:rPr>
          <w:rFonts w:asciiTheme="minorHAnsi" w:eastAsia="Calibri" w:hAnsiTheme="minorHAnsi" w:cs="Arial"/>
          <w:sz w:val="22"/>
          <w:szCs w:val="22"/>
        </w:rPr>
        <w:t>s recommended that staff</w:t>
      </w:r>
      <w:r w:rsidR="00654BAB" w:rsidRPr="00FE078E">
        <w:rPr>
          <w:rFonts w:asciiTheme="minorHAnsi" w:eastAsia="Calibri" w:hAnsiTheme="minorHAnsi" w:cs="Arial"/>
          <w:sz w:val="22"/>
          <w:szCs w:val="22"/>
        </w:rPr>
        <w:t xml:space="preserve"> bring their </w:t>
      </w:r>
      <w:r w:rsidR="002F03C7" w:rsidRPr="00FE078E">
        <w:rPr>
          <w:rFonts w:asciiTheme="minorHAnsi" w:eastAsia="Calibri" w:hAnsiTheme="minorHAnsi" w:cs="Arial"/>
          <w:sz w:val="22"/>
          <w:szCs w:val="22"/>
        </w:rPr>
        <w:t>own prepared meals</w:t>
      </w:r>
      <w:r w:rsidRPr="00FE078E">
        <w:rPr>
          <w:rFonts w:asciiTheme="minorHAnsi" w:eastAsia="Calibri" w:hAnsiTheme="minorHAnsi" w:cs="Arial"/>
          <w:sz w:val="22"/>
          <w:szCs w:val="22"/>
        </w:rPr>
        <w:t xml:space="preserve">, drinks and utensils </w:t>
      </w:r>
      <w:r w:rsidR="002F03C7" w:rsidRPr="00FE078E">
        <w:rPr>
          <w:rFonts w:asciiTheme="minorHAnsi" w:eastAsia="Calibri" w:hAnsiTheme="minorHAnsi" w:cs="Arial"/>
          <w:sz w:val="22"/>
          <w:szCs w:val="22"/>
        </w:rPr>
        <w:t>from home</w:t>
      </w:r>
      <w:r w:rsidR="002970E1" w:rsidRPr="00FE078E">
        <w:rPr>
          <w:rFonts w:asciiTheme="minorHAnsi" w:eastAsia="Calibri" w:hAnsiTheme="minorHAnsi" w:cs="Arial"/>
          <w:sz w:val="22"/>
          <w:szCs w:val="22"/>
        </w:rPr>
        <w:t>.</w:t>
      </w:r>
    </w:p>
    <w:p w14:paraId="40D0846F" w14:textId="7A791A8E" w:rsidR="008E1846" w:rsidRPr="00FE078E" w:rsidRDefault="008E1846" w:rsidP="00134692">
      <w:pPr>
        <w:pStyle w:val="ListParagraph"/>
        <w:numPr>
          <w:ilvl w:val="0"/>
          <w:numId w:val="10"/>
        </w:numPr>
        <w:spacing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Staff should use their own crockery/cutlery in staff areas and ensure these are cleaned using detergent and dried thoroughly before being stored for re-use</w:t>
      </w:r>
      <w:r w:rsidR="002970E1" w:rsidRPr="00FE078E">
        <w:rPr>
          <w:rFonts w:asciiTheme="minorHAnsi" w:hAnsiTheme="minorHAnsi"/>
          <w:color w:val="000000"/>
          <w:sz w:val="22"/>
          <w:szCs w:val="22"/>
          <w:lang w:eastAsia="en-GB"/>
        </w:rPr>
        <w:t>.</w:t>
      </w:r>
    </w:p>
    <w:p w14:paraId="2576161B" w14:textId="4874C235" w:rsidR="00C71383" w:rsidRPr="006C6949" w:rsidRDefault="001106F3" w:rsidP="00134692">
      <w:pPr>
        <w:pStyle w:val="ListParagraph"/>
        <w:numPr>
          <w:ilvl w:val="0"/>
          <w:numId w:val="10"/>
        </w:numPr>
        <w:jc w:val="both"/>
        <w:rPr>
          <w:rFonts w:asciiTheme="minorHAnsi" w:eastAsia="Calibri" w:hAnsiTheme="minorHAnsi" w:cs="Arial"/>
          <w:bCs/>
          <w:strike/>
          <w:sz w:val="22"/>
          <w:szCs w:val="22"/>
        </w:rPr>
      </w:pPr>
      <w:r w:rsidRPr="00FE078E">
        <w:rPr>
          <w:rFonts w:asciiTheme="minorHAnsi" w:hAnsiTheme="minorHAnsi" w:cstheme="minorHAnsi"/>
          <w:sz w:val="22"/>
          <w:szCs w:val="22"/>
          <w:lang w:eastAsia="en-GB"/>
        </w:rPr>
        <w:t>Water dispensers can be used with care and those doing so should sanitise their hands before and after use.  To reduce usage, staff should bring their own filled bottle each</w:t>
      </w:r>
      <w:r w:rsidRPr="006C6949">
        <w:rPr>
          <w:rFonts w:asciiTheme="minorHAnsi" w:hAnsiTheme="minorHAnsi" w:cstheme="minorHAnsi"/>
          <w:sz w:val="22"/>
          <w:szCs w:val="22"/>
          <w:lang w:eastAsia="en-GB"/>
        </w:rPr>
        <w:t xml:space="preserve"> day which can be topped up during the day if required. </w:t>
      </w:r>
    </w:p>
    <w:p w14:paraId="28E3329A" w14:textId="33E8B732" w:rsidR="00C71383" w:rsidRPr="00EC4D43" w:rsidRDefault="00BC5CE9"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Kettles, microwaves, toasters and other kitchen equipment and furniture can still be used provided staff adopt regular cleaning.  Otherwise they</w:t>
      </w:r>
      <w:r w:rsidR="00452F47" w:rsidRPr="00EC4D43">
        <w:rPr>
          <w:rFonts w:asciiTheme="minorHAnsi" w:eastAsia="Calibri" w:hAnsiTheme="minorHAnsi" w:cs="Arial"/>
          <w:sz w:val="22"/>
          <w:szCs w:val="22"/>
        </w:rPr>
        <w:t xml:space="preserve"> may </w:t>
      </w:r>
      <w:r w:rsidR="00654BAB" w:rsidRPr="00EC4D43">
        <w:rPr>
          <w:rFonts w:asciiTheme="minorHAnsi" w:eastAsia="Calibri" w:hAnsiTheme="minorHAnsi" w:cs="Arial"/>
          <w:sz w:val="22"/>
          <w:szCs w:val="22"/>
        </w:rPr>
        <w:t>be removed from use.</w:t>
      </w:r>
    </w:p>
    <w:p w14:paraId="1A902377" w14:textId="79BA94BE" w:rsidR="00C71383" w:rsidRPr="00EC4D43" w:rsidRDefault="00BC5CE9"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Staggered break times to avoid congestion</w:t>
      </w:r>
      <w:r w:rsidR="002970E1">
        <w:rPr>
          <w:rFonts w:asciiTheme="minorHAnsi" w:eastAsia="Calibri" w:hAnsiTheme="minorHAnsi" w:cs="Arial"/>
          <w:sz w:val="22"/>
          <w:szCs w:val="22"/>
        </w:rPr>
        <w:t xml:space="preserve"> and maintain a 2 metre distance</w:t>
      </w:r>
      <w:r>
        <w:rPr>
          <w:rFonts w:asciiTheme="minorHAnsi" w:eastAsia="Calibri" w:hAnsiTheme="minorHAnsi" w:cs="Arial"/>
          <w:sz w:val="22"/>
          <w:szCs w:val="22"/>
        </w:rPr>
        <w:t>.</w:t>
      </w:r>
    </w:p>
    <w:p w14:paraId="378BE62D" w14:textId="1F0AC854" w:rsidR="00BC5CE9" w:rsidRPr="009377A5" w:rsidRDefault="00654BAB" w:rsidP="00134692">
      <w:pPr>
        <w:pStyle w:val="ListParagraph"/>
        <w:numPr>
          <w:ilvl w:val="0"/>
          <w:numId w:val="10"/>
        </w:num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 xml:space="preserve">Hand cleaning facilities or </w:t>
      </w:r>
      <w:r w:rsidR="00BC5CE9">
        <w:rPr>
          <w:rFonts w:asciiTheme="minorHAnsi" w:eastAsia="Calibri" w:hAnsiTheme="minorHAnsi" w:cs="Arial"/>
          <w:sz w:val="22"/>
          <w:szCs w:val="22"/>
        </w:rPr>
        <w:t>h</w:t>
      </w:r>
      <w:r w:rsidR="00BC5CE9" w:rsidRPr="00EC4D43">
        <w:rPr>
          <w:rFonts w:asciiTheme="minorHAnsi" w:eastAsia="Calibri" w:hAnsiTheme="minorHAnsi" w:cs="Arial"/>
          <w:sz w:val="22"/>
          <w:szCs w:val="22"/>
        </w:rPr>
        <w:t>and sanitising gel (</w:t>
      </w:r>
      <w:r w:rsidR="00BC5CE9">
        <w:rPr>
          <w:rFonts w:asciiTheme="minorHAnsi" w:eastAsia="Calibri" w:hAnsiTheme="minorHAnsi" w:cs="Arial"/>
          <w:sz w:val="22"/>
          <w:szCs w:val="22"/>
        </w:rPr>
        <w:t xml:space="preserve">either anti-viral or if alcohol based then a </w:t>
      </w:r>
      <w:r w:rsidR="00BC5CE9" w:rsidRPr="00EC4D43">
        <w:rPr>
          <w:rFonts w:asciiTheme="minorHAnsi" w:eastAsia="Calibri" w:hAnsiTheme="minorHAnsi" w:cs="Arial"/>
          <w:sz w:val="22"/>
          <w:szCs w:val="22"/>
        </w:rPr>
        <w:t xml:space="preserve">minimum 60% alcohol content) </w:t>
      </w:r>
      <w:r w:rsidR="00BC5CE9">
        <w:rPr>
          <w:rFonts w:asciiTheme="minorHAnsi" w:eastAsia="Calibri" w:hAnsiTheme="minorHAnsi" w:cs="Arial"/>
          <w:sz w:val="22"/>
          <w:szCs w:val="22"/>
        </w:rPr>
        <w:t>should be available in staffrooms</w:t>
      </w:r>
    </w:p>
    <w:p w14:paraId="5B7C345A" w14:textId="7BB333C8" w:rsidR="00BC5CE9" w:rsidRPr="00BC5CE9" w:rsidRDefault="00BC5CE9"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Review room layouts</w:t>
      </w:r>
      <w:r w:rsidR="00B63651">
        <w:rPr>
          <w:rFonts w:asciiTheme="minorHAnsi" w:eastAsia="Calibri" w:hAnsiTheme="minorHAnsi" w:cs="Arial"/>
          <w:sz w:val="22"/>
          <w:szCs w:val="22"/>
        </w:rPr>
        <w:t xml:space="preserve"> </w:t>
      </w:r>
      <w:r w:rsidR="00B63651" w:rsidRPr="006C6949">
        <w:rPr>
          <w:rFonts w:asciiTheme="minorHAnsi" w:eastAsia="Calibri" w:hAnsiTheme="minorHAnsi" w:cs="Arial"/>
          <w:sz w:val="22"/>
          <w:szCs w:val="22"/>
        </w:rPr>
        <w:t>and occupancy levels</w:t>
      </w:r>
      <w:r>
        <w:rPr>
          <w:rFonts w:asciiTheme="minorHAnsi" w:eastAsia="Calibri" w:hAnsiTheme="minorHAnsi" w:cs="Arial"/>
          <w:sz w:val="22"/>
          <w:szCs w:val="22"/>
        </w:rPr>
        <w:t xml:space="preserve"> to maintain physical distancing</w:t>
      </w:r>
    </w:p>
    <w:p w14:paraId="5EE023DB" w14:textId="67A31778" w:rsidR="00C71383" w:rsidRPr="007A4847" w:rsidRDefault="00CB288A" w:rsidP="00134692">
      <w:pPr>
        <w:pStyle w:val="ListParagraph"/>
        <w:numPr>
          <w:ilvl w:val="0"/>
          <w:numId w:val="10"/>
        </w:numPr>
        <w:jc w:val="both"/>
        <w:rPr>
          <w:rFonts w:asciiTheme="minorHAnsi" w:eastAsia="Calibri" w:hAnsiTheme="minorHAnsi" w:cs="Arial"/>
          <w:bCs/>
          <w:sz w:val="22"/>
          <w:szCs w:val="22"/>
        </w:rPr>
      </w:pPr>
      <w:r w:rsidRPr="00BC5CE9">
        <w:rPr>
          <w:rFonts w:asciiTheme="minorHAnsi" w:eastAsia="Calibri" w:hAnsiTheme="minorHAnsi" w:cs="Arial"/>
          <w:sz w:val="22"/>
          <w:szCs w:val="22"/>
        </w:rPr>
        <w:t>Signag</w:t>
      </w:r>
      <w:r w:rsidRPr="007A4847">
        <w:rPr>
          <w:rFonts w:asciiTheme="minorHAnsi" w:eastAsia="Calibri" w:hAnsiTheme="minorHAnsi" w:cs="Arial"/>
          <w:sz w:val="22"/>
          <w:szCs w:val="22"/>
        </w:rPr>
        <w:t xml:space="preserve">e posted to make employees aware </w:t>
      </w:r>
      <w:r w:rsidR="007A4847" w:rsidRPr="007A4847">
        <w:rPr>
          <w:rFonts w:asciiTheme="minorHAnsi" w:eastAsia="Calibri" w:hAnsiTheme="minorHAnsi" w:cs="Arial"/>
          <w:sz w:val="22"/>
          <w:szCs w:val="22"/>
        </w:rPr>
        <w:t xml:space="preserve">of </w:t>
      </w:r>
      <w:r w:rsidRPr="007A4847">
        <w:rPr>
          <w:rFonts w:asciiTheme="minorHAnsi" w:eastAsia="Calibri" w:hAnsiTheme="minorHAnsi" w:cs="Arial"/>
          <w:sz w:val="22"/>
          <w:szCs w:val="22"/>
        </w:rPr>
        <w:t xml:space="preserve">the rules in place regarding </w:t>
      </w:r>
      <w:r w:rsidR="00BC5CE9" w:rsidRPr="007A4847">
        <w:rPr>
          <w:rFonts w:asciiTheme="minorHAnsi" w:eastAsia="Calibri" w:hAnsiTheme="minorHAnsi" w:cs="Arial"/>
          <w:sz w:val="22"/>
          <w:szCs w:val="22"/>
        </w:rPr>
        <w:t>welfare arrangements.</w:t>
      </w:r>
    </w:p>
    <w:p w14:paraId="30EE6699" w14:textId="77777777" w:rsidR="00654BAB" w:rsidRDefault="00654BAB" w:rsidP="00DE3499">
      <w:pPr>
        <w:spacing w:before="2" w:line="140" w:lineRule="exact"/>
        <w:jc w:val="both"/>
        <w:rPr>
          <w:rFonts w:asciiTheme="minorHAnsi" w:hAnsiTheme="minorHAnsi" w:cs="Arial"/>
          <w:sz w:val="22"/>
          <w:szCs w:val="22"/>
        </w:rPr>
      </w:pPr>
    </w:p>
    <w:p w14:paraId="48A270BB" w14:textId="77777777" w:rsidR="008E1846" w:rsidRDefault="008E1846" w:rsidP="00DE3499">
      <w:pPr>
        <w:jc w:val="both"/>
        <w:rPr>
          <w:rFonts w:asciiTheme="minorHAnsi" w:eastAsia="Calibri" w:hAnsiTheme="minorHAnsi" w:cs="Arial"/>
          <w:sz w:val="22"/>
          <w:szCs w:val="22"/>
          <w:u w:val="single"/>
        </w:rPr>
      </w:pPr>
    </w:p>
    <w:p w14:paraId="34195666" w14:textId="4B48D983" w:rsidR="00C71383" w:rsidRPr="000A6F0D" w:rsidRDefault="00C71383" w:rsidP="00DE3499">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Deliveries</w:t>
      </w:r>
    </w:p>
    <w:p w14:paraId="3BDE76DF" w14:textId="77777777" w:rsidR="00C71383" w:rsidRDefault="00A83830"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Cleaning procedures to be established for goods and merchandise entering the workplace.</w:t>
      </w:r>
    </w:p>
    <w:p w14:paraId="208A7817" w14:textId="278D26E3" w:rsidR="00C15A01" w:rsidRPr="00EC4D43" w:rsidRDefault="00C15A01" w:rsidP="00134692">
      <w:pPr>
        <w:pStyle w:val="ListParagraph"/>
        <w:numPr>
          <w:ilvl w:val="0"/>
          <w:numId w:val="10"/>
        </w:numPr>
        <w:jc w:val="both"/>
        <w:rPr>
          <w:rFonts w:asciiTheme="minorHAnsi" w:eastAsia="Calibri" w:hAnsiTheme="minorHAnsi" w:cs="Arial"/>
          <w:bCs/>
          <w:sz w:val="22"/>
          <w:szCs w:val="22"/>
        </w:rPr>
      </w:pPr>
      <w:r w:rsidRPr="001106F3">
        <w:rPr>
          <w:rFonts w:asciiTheme="minorHAnsi" w:eastAsia="Calibri" w:hAnsiTheme="minorHAnsi" w:cs="Arial"/>
          <w:bCs/>
          <w:sz w:val="22"/>
          <w:szCs w:val="22"/>
        </w:rPr>
        <w:t>Delivery drivers should have clear guidance on using toilets and other facilities</w:t>
      </w:r>
    </w:p>
    <w:p w14:paraId="184A4594" w14:textId="77777777" w:rsidR="00C71383" w:rsidRPr="00EC4D43" w:rsidRDefault="00E00D18"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Enhanced hand</w:t>
      </w:r>
      <w:r w:rsidR="00120BFE" w:rsidRPr="00EC4D43">
        <w:rPr>
          <w:rFonts w:asciiTheme="minorHAnsi" w:eastAsia="Calibri" w:hAnsiTheme="minorHAnsi" w:cs="Arial"/>
          <w:bCs/>
          <w:sz w:val="22"/>
          <w:szCs w:val="22"/>
        </w:rPr>
        <w:t xml:space="preserve"> hygiene </w:t>
      </w:r>
      <w:r w:rsidRPr="00EC4D43">
        <w:rPr>
          <w:rFonts w:asciiTheme="minorHAnsi" w:eastAsia="Calibri" w:hAnsiTheme="minorHAnsi" w:cs="Arial"/>
          <w:bCs/>
          <w:sz w:val="22"/>
          <w:szCs w:val="22"/>
        </w:rPr>
        <w:t>regime for employees who handle goods and merchandise.</w:t>
      </w:r>
    </w:p>
    <w:p w14:paraId="6FCCB81B" w14:textId="745BF96E" w:rsidR="00E00D18" w:rsidRPr="00EC4D43" w:rsidRDefault="00E00D18"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bCs/>
          <w:sz w:val="22"/>
          <w:szCs w:val="22"/>
        </w:rPr>
        <w:t>Restrict non-business deliveries, for example, personal deliveries to</w:t>
      </w:r>
      <w:r w:rsidR="00250F05" w:rsidRPr="00EC4D43">
        <w:rPr>
          <w:rFonts w:asciiTheme="minorHAnsi" w:eastAsia="Calibri" w:hAnsiTheme="minorHAnsi" w:cs="Arial"/>
          <w:bCs/>
          <w:sz w:val="22"/>
          <w:szCs w:val="22"/>
        </w:rPr>
        <w:t xml:space="preserve"> employees</w:t>
      </w:r>
      <w:r w:rsidRPr="00EC4D43">
        <w:rPr>
          <w:rFonts w:asciiTheme="minorHAnsi" w:eastAsia="Calibri" w:hAnsiTheme="minorHAnsi" w:cs="Arial"/>
          <w:bCs/>
          <w:sz w:val="22"/>
          <w:szCs w:val="22"/>
        </w:rPr>
        <w:t>.</w:t>
      </w:r>
    </w:p>
    <w:p w14:paraId="1ACB9C37" w14:textId="77777777" w:rsidR="008E1846" w:rsidRDefault="008E1846" w:rsidP="00DE3499">
      <w:pPr>
        <w:spacing w:line="264" w:lineRule="auto"/>
        <w:ind w:right="532"/>
        <w:jc w:val="both"/>
        <w:rPr>
          <w:rFonts w:asciiTheme="minorHAnsi" w:eastAsia="Calibri" w:hAnsiTheme="minorHAnsi" w:cs="Arial"/>
          <w:bCs/>
          <w:sz w:val="22"/>
          <w:szCs w:val="22"/>
          <w:u w:val="single"/>
        </w:rPr>
      </w:pPr>
    </w:p>
    <w:p w14:paraId="3F20A85F" w14:textId="7CAF2289" w:rsidR="00732A51" w:rsidRPr="000A6F0D" w:rsidRDefault="00C71383" w:rsidP="000A6F0D">
      <w:pPr>
        <w:spacing w:line="264" w:lineRule="auto"/>
        <w:ind w:right="532"/>
        <w:jc w:val="both"/>
        <w:rPr>
          <w:rFonts w:asciiTheme="minorHAnsi" w:eastAsia="Calibri" w:hAnsiTheme="minorHAnsi" w:cs="Arial"/>
          <w:bCs/>
          <w:sz w:val="22"/>
          <w:szCs w:val="22"/>
          <w:u w:val="single"/>
        </w:rPr>
      </w:pPr>
      <w:r w:rsidRPr="00FE078E">
        <w:rPr>
          <w:rFonts w:asciiTheme="minorHAnsi" w:eastAsia="Calibri" w:hAnsiTheme="minorHAnsi" w:cs="Arial"/>
          <w:bCs/>
          <w:sz w:val="22"/>
          <w:szCs w:val="22"/>
          <w:u w:val="single"/>
        </w:rPr>
        <w:t>Visitors</w:t>
      </w:r>
    </w:p>
    <w:p w14:paraId="4680BC8A" w14:textId="393A61FB" w:rsidR="00614649" w:rsidRPr="00FE078E" w:rsidRDefault="00614649" w:rsidP="00134692">
      <w:pPr>
        <w:pStyle w:val="ListParagraph"/>
        <w:numPr>
          <w:ilvl w:val="0"/>
          <w:numId w:val="16"/>
        </w:numPr>
        <w:spacing w:after="160" w:line="259" w:lineRule="auto"/>
        <w:jc w:val="both"/>
        <w:rPr>
          <w:sz w:val="22"/>
          <w:szCs w:val="22"/>
          <w:lang w:eastAsia="en-GB"/>
        </w:rPr>
      </w:pPr>
      <w:r w:rsidRPr="00FE078E">
        <w:rPr>
          <w:rFonts w:asciiTheme="minorHAnsi" w:hAnsiTheme="minorHAnsi"/>
          <w:sz w:val="22"/>
          <w:szCs w:val="22"/>
          <w:lang w:eastAsia="en-GB"/>
        </w:rPr>
        <w:t xml:space="preserve">Members of the public or </w:t>
      </w:r>
      <w:r w:rsidR="005E2E6B" w:rsidRPr="00FE078E">
        <w:rPr>
          <w:rFonts w:asciiTheme="minorHAnsi" w:hAnsiTheme="minorHAnsi"/>
          <w:sz w:val="22"/>
          <w:szCs w:val="22"/>
          <w:lang w:eastAsia="en-GB"/>
        </w:rPr>
        <w:t>adult</w:t>
      </w:r>
      <w:r w:rsidR="00732A51" w:rsidRPr="00FE078E">
        <w:rPr>
          <w:rFonts w:asciiTheme="minorHAnsi" w:hAnsiTheme="minorHAnsi"/>
          <w:sz w:val="22"/>
          <w:szCs w:val="22"/>
          <w:lang w:eastAsia="en-GB"/>
        </w:rPr>
        <w:t xml:space="preserve"> visitors to the school should be strictly limited to those that are necessary to support children and young people</w:t>
      </w:r>
      <w:r w:rsidRPr="00FE078E">
        <w:rPr>
          <w:rFonts w:asciiTheme="minorHAnsi" w:hAnsiTheme="minorHAnsi"/>
          <w:sz w:val="22"/>
          <w:szCs w:val="22"/>
          <w:lang w:eastAsia="en-GB"/>
        </w:rPr>
        <w:t xml:space="preserve"> or the running of the school.  Those providing essential services e.g. psychologists, social work should be able to visit schools with appropriate mitigations, adherence to local controls and in co-operation with the service provider. A</w:t>
      </w:r>
      <w:r w:rsidRPr="00FE078E">
        <w:rPr>
          <w:rFonts w:asciiTheme="minorHAnsi" w:eastAsia="Calibri" w:hAnsiTheme="minorHAnsi" w:cs="Arial"/>
          <w:sz w:val="22"/>
          <w:szCs w:val="22"/>
        </w:rPr>
        <w:t>lternative methods of communication to contact the council should be encouraged which would avoid the need for face-to-face contact such as e-mail, online services or telephone.</w:t>
      </w:r>
      <w:r w:rsidRPr="00FE078E">
        <w:rPr>
          <w:sz w:val="22"/>
          <w:szCs w:val="22"/>
        </w:rPr>
        <w:t xml:space="preserve"> </w:t>
      </w:r>
    </w:p>
    <w:p w14:paraId="7567154C" w14:textId="07C9B980" w:rsidR="00C71383" w:rsidRPr="00EC4D43" w:rsidRDefault="00C71383" w:rsidP="00DE3499">
      <w:pPr>
        <w:pStyle w:val="ListParagraph"/>
        <w:ind w:left="360"/>
        <w:jc w:val="both"/>
        <w:rPr>
          <w:rFonts w:asciiTheme="minorHAnsi" w:eastAsia="Calibri" w:hAnsiTheme="minorHAnsi" w:cs="Arial"/>
          <w:bCs/>
          <w:sz w:val="22"/>
          <w:szCs w:val="22"/>
        </w:rPr>
      </w:pPr>
    </w:p>
    <w:p w14:paraId="31A5344D" w14:textId="0EA9038B" w:rsidR="00BE6710" w:rsidRPr="006F71DC" w:rsidRDefault="00BE6710"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In circumstances where members of the public do visit </w:t>
      </w:r>
      <w:r w:rsidR="00C73AAB" w:rsidRPr="00EC4D43">
        <w:rPr>
          <w:rFonts w:asciiTheme="minorHAnsi" w:eastAsia="Calibri" w:hAnsiTheme="minorHAnsi" w:cs="Arial"/>
          <w:sz w:val="22"/>
          <w:szCs w:val="22"/>
        </w:rPr>
        <w:t>the premises</w:t>
      </w:r>
      <w:r w:rsidRPr="00EC4D43">
        <w:rPr>
          <w:rFonts w:asciiTheme="minorHAnsi" w:eastAsia="Calibri" w:hAnsiTheme="minorHAnsi" w:cs="Arial"/>
          <w:sz w:val="22"/>
          <w:szCs w:val="22"/>
        </w:rPr>
        <w:t xml:space="preserve"> the following</w:t>
      </w:r>
      <w:r w:rsidR="0052411B" w:rsidRPr="00EC4D43">
        <w:rPr>
          <w:rFonts w:asciiTheme="minorHAnsi" w:eastAsia="Calibri" w:hAnsiTheme="minorHAnsi" w:cs="Arial"/>
          <w:sz w:val="22"/>
          <w:szCs w:val="22"/>
        </w:rPr>
        <w:t xml:space="preserve"> additional</w:t>
      </w:r>
      <w:r w:rsidRPr="00EC4D43">
        <w:rPr>
          <w:rFonts w:asciiTheme="minorHAnsi" w:eastAsia="Calibri" w:hAnsiTheme="minorHAnsi" w:cs="Arial"/>
          <w:sz w:val="22"/>
          <w:szCs w:val="22"/>
        </w:rPr>
        <w:t xml:space="preserve"> measures should be adopted:</w:t>
      </w:r>
    </w:p>
    <w:p w14:paraId="2769F12C" w14:textId="77777777" w:rsidR="006F71DC" w:rsidRPr="00EC4D43" w:rsidRDefault="006F71DC" w:rsidP="00DE3499">
      <w:pPr>
        <w:pStyle w:val="ListParagraph"/>
        <w:ind w:left="360"/>
        <w:jc w:val="both"/>
        <w:rPr>
          <w:rFonts w:asciiTheme="minorHAnsi" w:eastAsia="Calibri" w:hAnsiTheme="minorHAnsi" w:cs="Arial"/>
          <w:bCs/>
          <w:sz w:val="22"/>
          <w:szCs w:val="22"/>
        </w:rPr>
      </w:pPr>
    </w:p>
    <w:p w14:paraId="476C4A49" w14:textId="1002EA66" w:rsidR="00D9713A" w:rsidRPr="002B5167" w:rsidRDefault="00080DE2" w:rsidP="00134692">
      <w:pPr>
        <w:pStyle w:val="ListParagraph"/>
        <w:numPr>
          <w:ilvl w:val="1"/>
          <w:numId w:val="2"/>
        </w:numPr>
        <w:spacing w:line="264" w:lineRule="auto"/>
        <w:ind w:right="532"/>
        <w:jc w:val="both"/>
        <w:rPr>
          <w:rFonts w:asciiTheme="minorHAnsi" w:eastAsia="Calibri" w:hAnsiTheme="minorHAnsi" w:cs="Arial"/>
          <w:b/>
          <w:sz w:val="22"/>
          <w:szCs w:val="22"/>
        </w:rPr>
      </w:pPr>
      <w:r w:rsidRPr="002B5167">
        <w:rPr>
          <w:rFonts w:asciiTheme="minorHAnsi" w:eastAsia="Calibri" w:hAnsiTheme="minorHAnsi" w:cs="Arial"/>
          <w:sz w:val="22"/>
          <w:szCs w:val="22"/>
        </w:rPr>
        <w:t xml:space="preserve">Adhere to Education Resources  Guidance for </w:t>
      </w:r>
      <w:r w:rsidRPr="002B5167">
        <w:rPr>
          <w:rFonts w:asciiTheme="minorHAnsi" w:eastAsia="Calibri" w:hAnsiTheme="minorHAnsi" w:cs="Arial"/>
          <w:b/>
          <w:sz w:val="22"/>
          <w:szCs w:val="22"/>
        </w:rPr>
        <w:t>Visiting Services and External Agencies Procedure Note - Revised October 2020</w:t>
      </w:r>
    </w:p>
    <w:p w14:paraId="0887FE23" w14:textId="77777777" w:rsidR="00732A51" w:rsidRPr="002B5167" w:rsidRDefault="00732A51" w:rsidP="00DE3499">
      <w:pPr>
        <w:jc w:val="both"/>
        <w:rPr>
          <w:rFonts w:asciiTheme="minorHAnsi" w:eastAsia="Calibri" w:hAnsiTheme="minorHAnsi" w:cs="Arial"/>
          <w:b/>
          <w:bCs/>
          <w:sz w:val="22"/>
          <w:szCs w:val="22"/>
        </w:rPr>
      </w:pPr>
    </w:p>
    <w:p w14:paraId="01CA1638" w14:textId="09AD0A3A" w:rsidR="00797AEA" w:rsidRDefault="00BC5CE9" w:rsidP="00DE3499">
      <w:pPr>
        <w:jc w:val="both"/>
        <w:rPr>
          <w:rFonts w:asciiTheme="minorHAnsi" w:eastAsia="Calibri" w:hAnsiTheme="minorHAnsi" w:cs="Arial"/>
          <w:b/>
          <w:bCs/>
          <w:sz w:val="22"/>
          <w:szCs w:val="22"/>
        </w:rPr>
      </w:pPr>
      <w:r>
        <w:rPr>
          <w:rFonts w:asciiTheme="minorHAnsi" w:eastAsia="Calibri" w:hAnsiTheme="minorHAnsi" w:cs="Arial"/>
          <w:b/>
          <w:bCs/>
          <w:sz w:val="22"/>
          <w:szCs w:val="22"/>
        </w:rPr>
        <w:t>What arrangements are in place for pupils?</w:t>
      </w:r>
    </w:p>
    <w:p w14:paraId="19AEC1EC" w14:textId="3EEADAE2" w:rsidR="007A35F0" w:rsidRDefault="007A35F0" w:rsidP="00DE3499">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Our approach </w:t>
      </w:r>
      <w:r w:rsidRPr="006C6949">
        <w:rPr>
          <w:rFonts w:asciiTheme="minorHAnsi" w:eastAsia="Calibri" w:hAnsiTheme="minorHAnsi" w:cs="Arial"/>
          <w:bCs/>
          <w:sz w:val="22"/>
          <w:szCs w:val="22"/>
        </w:rPr>
        <w:t xml:space="preserve">to </w:t>
      </w:r>
      <w:r w:rsidR="00B63651" w:rsidRPr="006C6949">
        <w:rPr>
          <w:rFonts w:asciiTheme="minorHAnsi" w:eastAsia="Calibri" w:hAnsiTheme="minorHAnsi" w:cs="Arial"/>
          <w:bCs/>
          <w:sz w:val="22"/>
          <w:szCs w:val="22"/>
        </w:rPr>
        <w:t>managing the risk to pupils</w:t>
      </w:r>
      <w:r w:rsidRPr="006C6949">
        <w:rPr>
          <w:rFonts w:asciiTheme="minorHAnsi" w:eastAsia="Calibri" w:hAnsiTheme="minorHAnsi" w:cs="Arial"/>
          <w:bCs/>
          <w:sz w:val="22"/>
          <w:szCs w:val="22"/>
        </w:rPr>
        <w:t>,</w:t>
      </w:r>
      <w:r>
        <w:rPr>
          <w:rFonts w:asciiTheme="minorHAnsi" w:eastAsia="Calibri" w:hAnsiTheme="minorHAnsi" w:cs="Arial"/>
          <w:bCs/>
          <w:sz w:val="22"/>
          <w:szCs w:val="22"/>
        </w:rPr>
        <w:t xml:space="preserve"> in partnership with Trade Union and Health and Safety </w:t>
      </w:r>
      <w:r w:rsidRPr="00177533">
        <w:rPr>
          <w:rFonts w:asciiTheme="minorHAnsi" w:eastAsia="Calibri" w:hAnsiTheme="minorHAnsi" w:cs="Arial"/>
          <w:bCs/>
          <w:sz w:val="22"/>
          <w:szCs w:val="22"/>
        </w:rPr>
        <w:t xml:space="preserve">colleagues, </w:t>
      </w:r>
      <w:r w:rsidR="0089175D" w:rsidRPr="00177533">
        <w:rPr>
          <w:rFonts w:asciiTheme="minorHAnsi" w:eastAsia="Calibri" w:hAnsiTheme="minorHAnsi" w:cs="Arial"/>
          <w:bCs/>
          <w:sz w:val="22"/>
          <w:szCs w:val="22"/>
        </w:rPr>
        <w:t xml:space="preserve">is detailed in the Minimising Covid-19 Exposure General Risk Assessment and </w:t>
      </w:r>
      <w:r>
        <w:rPr>
          <w:rFonts w:asciiTheme="minorHAnsi" w:eastAsia="Calibri" w:hAnsiTheme="minorHAnsi" w:cs="Arial"/>
          <w:bCs/>
          <w:sz w:val="22"/>
          <w:szCs w:val="22"/>
        </w:rPr>
        <w:t xml:space="preserve">falls across </w:t>
      </w:r>
      <w:r w:rsidR="00B63651">
        <w:rPr>
          <w:rFonts w:asciiTheme="minorHAnsi" w:eastAsia="Calibri" w:hAnsiTheme="minorHAnsi" w:cs="Arial"/>
          <w:bCs/>
          <w:sz w:val="22"/>
          <w:szCs w:val="22"/>
        </w:rPr>
        <w:t>four</w:t>
      </w:r>
      <w:r w:rsidR="006217C4">
        <w:rPr>
          <w:rFonts w:asciiTheme="minorHAnsi" w:eastAsia="Calibri" w:hAnsiTheme="minorHAnsi" w:cs="Arial"/>
          <w:bCs/>
          <w:sz w:val="22"/>
          <w:szCs w:val="22"/>
        </w:rPr>
        <w:t xml:space="preserve"> </w:t>
      </w:r>
      <w:r>
        <w:rPr>
          <w:rFonts w:asciiTheme="minorHAnsi" w:eastAsia="Calibri" w:hAnsiTheme="minorHAnsi" w:cs="Arial"/>
          <w:bCs/>
          <w:sz w:val="22"/>
          <w:szCs w:val="22"/>
        </w:rPr>
        <w:t>key areas</w:t>
      </w:r>
      <w:r w:rsidR="00821405">
        <w:rPr>
          <w:rFonts w:asciiTheme="minorHAnsi" w:eastAsia="Calibri" w:hAnsiTheme="minorHAnsi" w:cs="Arial"/>
          <w:bCs/>
          <w:sz w:val="22"/>
          <w:szCs w:val="22"/>
        </w:rPr>
        <w:t xml:space="preserve"> </w:t>
      </w:r>
      <w:r w:rsidR="00821405" w:rsidRPr="002A4CED">
        <w:rPr>
          <w:rFonts w:asciiTheme="minorHAnsi" w:eastAsia="Calibri" w:hAnsiTheme="minorHAnsi" w:cs="Arial"/>
          <w:bCs/>
          <w:sz w:val="22"/>
          <w:szCs w:val="22"/>
        </w:rPr>
        <w:t xml:space="preserve">(supplemented by </w:t>
      </w:r>
      <w:r w:rsidR="002A4CED">
        <w:rPr>
          <w:rFonts w:asciiTheme="minorHAnsi" w:eastAsia="Calibri" w:hAnsiTheme="minorHAnsi" w:cs="Arial"/>
          <w:bCs/>
          <w:sz w:val="22"/>
          <w:szCs w:val="22"/>
        </w:rPr>
        <w:t xml:space="preserve">the </w:t>
      </w:r>
      <w:r w:rsidR="00821405" w:rsidRPr="002A4CED">
        <w:rPr>
          <w:rFonts w:asciiTheme="minorHAnsi" w:eastAsia="Calibri" w:hAnsiTheme="minorHAnsi" w:cs="Arial"/>
          <w:bCs/>
          <w:sz w:val="22"/>
          <w:szCs w:val="22"/>
        </w:rPr>
        <w:t>asymptomatic testing for senior phase)</w:t>
      </w:r>
      <w:r w:rsidRPr="002A4CED">
        <w:rPr>
          <w:rFonts w:asciiTheme="minorHAnsi" w:eastAsia="Calibri" w:hAnsiTheme="minorHAnsi" w:cs="Arial"/>
          <w:bCs/>
          <w:sz w:val="22"/>
          <w:szCs w:val="22"/>
        </w:rPr>
        <w:t>:</w:t>
      </w:r>
    </w:p>
    <w:p w14:paraId="7918ECD7" w14:textId="77777777" w:rsidR="007A35F0" w:rsidRPr="007A35F0" w:rsidRDefault="007A35F0" w:rsidP="00DE3499">
      <w:pPr>
        <w:jc w:val="both"/>
        <w:rPr>
          <w:rFonts w:asciiTheme="minorHAnsi" w:eastAsia="Calibri" w:hAnsiTheme="minorHAnsi" w:cs="Arial"/>
          <w:bCs/>
          <w:sz w:val="22"/>
          <w:szCs w:val="22"/>
        </w:rPr>
      </w:pPr>
    </w:p>
    <w:p w14:paraId="687116AF" w14:textId="4A33D609" w:rsidR="00BC5CE9" w:rsidRPr="007A35F0" w:rsidRDefault="007A35F0" w:rsidP="00DE3499">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t>Personal Hygiene</w:t>
      </w:r>
    </w:p>
    <w:p w14:paraId="41A7068A" w14:textId="4477D497" w:rsidR="007A35F0" w:rsidRDefault="007A35F0" w:rsidP="00DE3499">
      <w:pPr>
        <w:jc w:val="both"/>
        <w:rPr>
          <w:rFonts w:asciiTheme="minorHAnsi" w:eastAsia="Calibri" w:hAnsiTheme="minorHAnsi" w:cs="Arial"/>
          <w:bCs/>
          <w:sz w:val="22"/>
          <w:szCs w:val="22"/>
        </w:rPr>
      </w:pPr>
      <w:r>
        <w:rPr>
          <w:rFonts w:asciiTheme="minorHAnsi" w:eastAsia="Calibri" w:hAnsiTheme="minorHAnsi" w:cs="Arial"/>
          <w:bCs/>
          <w:sz w:val="22"/>
          <w:szCs w:val="22"/>
        </w:rPr>
        <w:t>For example:</w:t>
      </w:r>
    </w:p>
    <w:p w14:paraId="3FB2ABDB" w14:textId="0CE7B2F2" w:rsidR="007A35F0" w:rsidRDefault="007A35F0" w:rsidP="00134692">
      <w:pPr>
        <w:pStyle w:val="ListParagraph"/>
        <w:numPr>
          <w:ilvl w:val="0"/>
          <w:numId w:val="12"/>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Clear guidance and age appropriate instruction on hand washing</w:t>
      </w:r>
      <w:r w:rsidR="00ED4B41">
        <w:rPr>
          <w:rFonts w:asciiTheme="minorHAnsi" w:eastAsia="Calibri" w:hAnsiTheme="minorHAnsi" w:cs="Arial"/>
          <w:bCs/>
          <w:sz w:val="22"/>
          <w:szCs w:val="22"/>
        </w:rPr>
        <w:t xml:space="preserve"> / sanitising</w:t>
      </w:r>
    </w:p>
    <w:p w14:paraId="3D0429A7" w14:textId="12C14995" w:rsidR="00576FFA" w:rsidRPr="00FE078E" w:rsidRDefault="00576FFA" w:rsidP="00134692">
      <w:pPr>
        <w:pStyle w:val="ListParagraph"/>
        <w:numPr>
          <w:ilvl w:val="0"/>
          <w:numId w:val="12"/>
        </w:numPr>
        <w:spacing w:line="276" w:lineRule="auto"/>
        <w:textAlignment w:val="center"/>
        <w:rPr>
          <w:rFonts w:asciiTheme="minorHAnsi" w:hAnsiTheme="minorHAnsi" w:cstheme="minorHAnsi"/>
          <w:color w:val="000000"/>
          <w:sz w:val="22"/>
          <w:szCs w:val="22"/>
          <w:lang w:eastAsia="en-GB"/>
        </w:rPr>
      </w:pPr>
      <w:r>
        <w:rPr>
          <w:rFonts w:asciiTheme="minorHAnsi" w:eastAsia="Calibri" w:hAnsiTheme="minorHAnsi" w:cs="Arial"/>
          <w:sz w:val="22"/>
          <w:szCs w:val="22"/>
        </w:rPr>
        <w:t>Pupils</w:t>
      </w:r>
      <w:r w:rsidRPr="00EC4D43">
        <w:rPr>
          <w:rFonts w:asciiTheme="minorHAnsi" w:eastAsia="Calibri" w:hAnsiTheme="minorHAnsi" w:cs="Arial"/>
          <w:sz w:val="22"/>
          <w:szCs w:val="22"/>
        </w:rPr>
        <w:t xml:space="preserve"> must wash hands for 20 seconds</w:t>
      </w:r>
      <w:r>
        <w:rPr>
          <w:rFonts w:asciiTheme="minorHAnsi" w:eastAsia="Calibri" w:hAnsiTheme="minorHAnsi" w:cs="Arial"/>
          <w:sz w:val="22"/>
          <w:szCs w:val="22"/>
        </w:rPr>
        <w:t xml:space="preserve"> </w:t>
      </w:r>
      <w:r w:rsidRPr="00EC4D43">
        <w:rPr>
          <w:rFonts w:asciiTheme="minorHAnsi" w:eastAsia="Calibri" w:hAnsiTheme="minorHAnsi" w:cs="Arial"/>
          <w:sz w:val="22"/>
          <w:szCs w:val="22"/>
        </w:rPr>
        <w:t xml:space="preserve">using soap and </w:t>
      </w:r>
      <w:r w:rsidRPr="00FE078E">
        <w:rPr>
          <w:rFonts w:asciiTheme="minorHAnsi" w:eastAsia="Calibri" w:hAnsiTheme="minorHAnsi" w:cs="Arial"/>
          <w:sz w:val="22"/>
          <w:szCs w:val="22"/>
        </w:rPr>
        <w:t>water or hand sanitising gel (either anti-viral or if alcohol based then a minimum 60% alcohol content), ensuring they dry their hands thoroughly, and should always do this when entering/leaving the building</w:t>
      </w:r>
      <w:r w:rsidR="002970E1" w:rsidRPr="00FE078E">
        <w:rPr>
          <w:rFonts w:asciiTheme="minorHAnsi" w:eastAsia="Calibri" w:hAnsiTheme="minorHAnsi" w:cs="Arial"/>
          <w:sz w:val="22"/>
          <w:szCs w:val="22"/>
        </w:rPr>
        <w:t xml:space="preserve">, </w:t>
      </w:r>
      <w:r w:rsidR="002970E1" w:rsidRPr="00FE078E">
        <w:rPr>
          <w:rFonts w:asciiTheme="minorHAnsi" w:hAnsiTheme="minorHAnsi" w:cstheme="minorHAnsi"/>
          <w:color w:val="000000"/>
          <w:sz w:val="22"/>
          <w:szCs w:val="22"/>
          <w:lang w:eastAsia="en-GB"/>
        </w:rPr>
        <w:t xml:space="preserve"> changing classrooms, before/after eating and after using the toilet.</w:t>
      </w:r>
    </w:p>
    <w:p w14:paraId="44236B23" w14:textId="0C5875F3" w:rsidR="007A35F0" w:rsidRPr="00FE078E" w:rsidRDefault="007A35F0" w:rsidP="00134692">
      <w:pPr>
        <w:pStyle w:val="ListParagraph"/>
        <w:numPr>
          <w:ilvl w:val="0"/>
          <w:numId w:val="12"/>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Provision of personal resources to be kept in school</w:t>
      </w:r>
      <w:r w:rsidR="002970E1" w:rsidRPr="00FE078E">
        <w:rPr>
          <w:rFonts w:asciiTheme="minorHAnsi" w:eastAsia="Calibri" w:hAnsiTheme="minorHAnsi" w:cs="Arial"/>
          <w:bCs/>
          <w:sz w:val="22"/>
          <w:szCs w:val="22"/>
        </w:rPr>
        <w:t>.</w:t>
      </w:r>
    </w:p>
    <w:p w14:paraId="3F3C75AD" w14:textId="1C308484" w:rsidR="007A35F0" w:rsidRPr="007A35F0" w:rsidRDefault="00ED4B41" w:rsidP="00134692">
      <w:pPr>
        <w:pStyle w:val="ListParagraph"/>
        <w:numPr>
          <w:ilvl w:val="0"/>
          <w:numId w:val="12"/>
        </w:numPr>
        <w:jc w:val="both"/>
        <w:rPr>
          <w:rFonts w:asciiTheme="minorHAnsi" w:eastAsia="Calibri" w:hAnsiTheme="minorHAnsi" w:cs="Arial"/>
          <w:bCs/>
          <w:sz w:val="22"/>
          <w:szCs w:val="22"/>
        </w:rPr>
      </w:pPr>
      <w:r>
        <w:rPr>
          <w:rFonts w:asciiTheme="minorHAnsi" w:eastAsia="Calibri" w:hAnsiTheme="minorHAnsi" w:cs="Arial"/>
          <w:bCs/>
          <w:sz w:val="22"/>
          <w:szCs w:val="22"/>
        </w:rPr>
        <w:t>Clear instruction for pupils showing symptoms</w:t>
      </w:r>
      <w:r w:rsidR="002970E1">
        <w:rPr>
          <w:rFonts w:asciiTheme="minorHAnsi" w:eastAsia="Calibri" w:hAnsiTheme="minorHAnsi" w:cs="Arial"/>
          <w:bCs/>
          <w:sz w:val="22"/>
          <w:szCs w:val="22"/>
        </w:rPr>
        <w:t>.</w:t>
      </w:r>
    </w:p>
    <w:p w14:paraId="325325B1" w14:textId="77777777" w:rsidR="00BC5CE9" w:rsidRDefault="00BC5CE9" w:rsidP="00DE3499">
      <w:pPr>
        <w:jc w:val="both"/>
        <w:rPr>
          <w:rFonts w:asciiTheme="minorHAnsi" w:eastAsia="Calibri" w:hAnsiTheme="minorHAnsi" w:cs="Arial"/>
          <w:b/>
          <w:bCs/>
          <w:sz w:val="22"/>
          <w:szCs w:val="22"/>
        </w:rPr>
      </w:pPr>
    </w:p>
    <w:p w14:paraId="3AD9C0CE" w14:textId="52389233" w:rsidR="00BC5CE9" w:rsidRPr="007A35F0" w:rsidRDefault="007A35F0" w:rsidP="00DE3499">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t>Environmental Hygiene</w:t>
      </w:r>
    </w:p>
    <w:p w14:paraId="302729FA" w14:textId="5F4D8704" w:rsidR="00BC5CE9" w:rsidRDefault="007A35F0" w:rsidP="00DE3499">
      <w:pPr>
        <w:jc w:val="both"/>
        <w:rPr>
          <w:rFonts w:asciiTheme="minorHAnsi" w:eastAsia="Calibri" w:hAnsiTheme="minorHAnsi" w:cs="Arial"/>
          <w:bCs/>
          <w:sz w:val="22"/>
          <w:szCs w:val="22"/>
        </w:rPr>
      </w:pPr>
      <w:r w:rsidRPr="007A35F0">
        <w:rPr>
          <w:rFonts w:asciiTheme="minorHAnsi" w:eastAsia="Calibri" w:hAnsiTheme="minorHAnsi" w:cs="Arial"/>
          <w:bCs/>
          <w:sz w:val="22"/>
          <w:szCs w:val="22"/>
        </w:rPr>
        <w:t>For example:</w:t>
      </w:r>
    </w:p>
    <w:p w14:paraId="3C419226" w14:textId="38B1B562" w:rsidR="007A35F0" w:rsidRPr="00ED4B41" w:rsidRDefault="00ED4B41" w:rsidP="00134692">
      <w:pPr>
        <w:pStyle w:val="ListParagraph"/>
        <w:numPr>
          <w:ilvl w:val="0"/>
          <w:numId w:val="13"/>
        </w:numPr>
        <w:jc w:val="both"/>
        <w:rPr>
          <w:rFonts w:asciiTheme="minorHAnsi" w:eastAsia="Calibri" w:hAnsiTheme="minorHAnsi" w:cs="Arial"/>
          <w:bCs/>
          <w:sz w:val="22"/>
          <w:szCs w:val="22"/>
        </w:rPr>
      </w:pPr>
      <w:r w:rsidRPr="00ED4B41">
        <w:rPr>
          <w:rFonts w:asciiTheme="minorHAnsi" w:eastAsia="Calibri" w:hAnsiTheme="minorHAnsi" w:cs="Arial"/>
          <w:bCs/>
          <w:sz w:val="22"/>
          <w:szCs w:val="22"/>
        </w:rPr>
        <w:t xml:space="preserve">Enhanced cleaning </w:t>
      </w:r>
      <w:r w:rsidR="001106F3">
        <w:rPr>
          <w:rFonts w:asciiTheme="minorHAnsi" w:eastAsia="Calibri" w:hAnsiTheme="minorHAnsi" w:cs="Arial"/>
          <w:bCs/>
          <w:sz w:val="22"/>
          <w:szCs w:val="22"/>
        </w:rPr>
        <w:t>regime using the most up to dat</w:t>
      </w:r>
      <w:r w:rsidRPr="00ED4B41">
        <w:rPr>
          <w:rFonts w:asciiTheme="minorHAnsi" w:eastAsia="Calibri" w:hAnsiTheme="minorHAnsi" w:cs="Arial"/>
          <w:bCs/>
          <w:sz w:val="22"/>
          <w:szCs w:val="22"/>
        </w:rPr>
        <w:t>e methods</w:t>
      </w:r>
      <w:r w:rsidR="002970E1">
        <w:rPr>
          <w:rFonts w:asciiTheme="minorHAnsi" w:eastAsia="Calibri" w:hAnsiTheme="minorHAnsi" w:cs="Arial"/>
          <w:bCs/>
          <w:sz w:val="22"/>
          <w:szCs w:val="22"/>
        </w:rPr>
        <w:t>.</w:t>
      </w:r>
    </w:p>
    <w:p w14:paraId="4F96084A" w14:textId="4A7624C5" w:rsidR="00ED4B41" w:rsidRPr="00ED4B41" w:rsidRDefault="00B63651" w:rsidP="00134692">
      <w:pPr>
        <w:pStyle w:val="ListParagraph"/>
        <w:numPr>
          <w:ilvl w:val="0"/>
          <w:numId w:val="13"/>
        </w:numPr>
        <w:jc w:val="both"/>
        <w:rPr>
          <w:rFonts w:asciiTheme="minorHAnsi" w:eastAsia="Calibri" w:hAnsiTheme="minorHAnsi" w:cs="Arial"/>
          <w:bCs/>
          <w:sz w:val="22"/>
          <w:szCs w:val="22"/>
        </w:rPr>
      </w:pPr>
      <w:r>
        <w:rPr>
          <w:rFonts w:asciiTheme="minorHAnsi" w:eastAsia="Calibri" w:hAnsiTheme="minorHAnsi" w:cs="Arial"/>
          <w:bCs/>
          <w:sz w:val="22"/>
          <w:szCs w:val="22"/>
        </w:rPr>
        <w:t>Adequate provision of anti-viral cleaning materials for employee</w:t>
      </w:r>
      <w:r w:rsidR="002970E1">
        <w:rPr>
          <w:rFonts w:asciiTheme="minorHAnsi" w:eastAsia="Calibri" w:hAnsiTheme="minorHAnsi" w:cs="Arial"/>
          <w:bCs/>
          <w:sz w:val="22"/>
          <w:szCs w:val="22"/>
        </w:rPr>
        <w:t>/pupil</w:t>
      </w:r>
      <w:r>
        <w:rPr>
          <w:rFonts w:asciiTheme="minorHAnsi" w:eastAsia="Calibri" w:hAnsiTheme="minorHAnsi" w:cs="Arial"/>
          <w:bCs/>
          <w:sz w:val="22"/>
          <w:szCs w:val="22"/>
        </w:rPr>
        <w:t xml:space="preserve"> use</w:t>
      </w:r>
      <w:r w:rsidR="002970E1">
        <w:rPr>
          <w:rFonts w:asciiTheme="minorHAnsi" w:eastAsia="Calibri" w:hAnsiTheme="minorHAnsi" w:cs="Arial"/>
          <w:bCs/>
          <w:sz w:val="22"/>
          <w:szCs w:val="22"/>
        </w:rPr>
        <w:t>.</w:t>
      </w:r>
    </w:p>
    <w:p w14:paraId="3B260C3F" w14:textId="7EC5BA9A" w:rsidR="00ED4B41" w:rsidRDefault="00ED4B41" w:rsidP="00134692">
      <w:pPr>
        <w:pStyle w:val="ListParagraph"/>
        <w:numPr>
          <w:ilvl w:val="0"/>
          <w:numId w:val="13"/>
        </w:numPr>
        <w:jc w:val="both"/>
        <w:rPr>
          <w:rFonts w:asciiTheme="minorHAnsi" w:eastAsia="Calibri" w:hAnsiTheme="minorHAnsi" w:cs="Arial"/>
          <w:bCs/>
          <w:sz w:val="22"/>
          <w:szCs w:val="22"/>
        </w:rPr>
      </w:pPr>
      <w:r w:rsidRPr="00ED4B41">
        <w:rPr>
          <w:rFonts w:asciiTheme="minorHAnsi" w:eastAsia="Calibri" w:hAnsiTheme="minorHAnsi" w:cs="Arial"/>
          <w:bCs/>
          <w:sz w:val="22"/>
          <w:szCs w:val="22"/>
        </w:rPr>
        <w:t>Arrangements for quick response and full clean if positive case confirmed</w:t>
      </w:r>
      <w:r w:rsidR="002970E1">
        <w:rPr>
          <w:rFonts w:asciiTheme="minorHAnsi" w:eastAsia="Calibri" w:hAnsiTheme="minorHAnsi" w:cs="Arial"/>
          <w:bCs/>
          <w:sz w:val="22"/>
          <w:szCs w:val="22"/>
        </w:rPr>
        <w:t>.</w:t>
      </w:r>
    </w:p>
    <w:p w14:paraId="2AB186DF" w14:textId="77777777" w:rsidR="00C15A01" w:rsidRDefault="00C15A01" w:rsidP="00DE3499">
      <w:pPr>
        <w:jc w:val="both"/>
        <w:rPr>
          <w:rFonts w:asciiTheme="minorHAnsi" w:eastAsia="Calibri" w:hAnsiTheme="minorHAnsi" w:cs="Arial"/>
          <w:bCs/>
          <w:sz w:val="22"/>
          <w:szCs w:val="22"/>
        </w:rPr>
      </w:pPr>
    </w:p>
    <w:p w14:paraId="3EBA1EC8" w14:textId="77777777" w:rsidR="00C15A01" w:rsidRPr="007A35F0" w:rsidRDefault="00C15A01" w:rsidP="00DE3499">
      <w:pPr>
        <w:jc w:val="both"/>
        <w:rPr>
          <w:rFonts w:asciiTheme="minorHAnsi" w:eastAsia="Calibri" w:hAnsiTheme="minorHAnsi" w:cs="Arial"/>
          <w:bCs/>
          <w:sz w:val="22"/>
          <w:szCs w:val="22"/>
          <w:u w:val="single"/>
        </w:rPr>
      </w:pPr>
      <w:r w:rsidRPr="007A35F0">
        <w:rPr>
          <w:rFonts w:asciiTheme="minorHAnsi" w:eastAsia="Calibri" w:hAnsiTheme="minorHAnsi" w:cs="Arial"/>
          <w:bCs/>
          <w:sz w:val="22"/>
          <w:szCs w:val="22"/>
          <w:u w:val="single"/>
        </w:rPr>
        <w:t xml:space="preserve">Physical Distancing </w:t>
      </w:r>
    </w:p>
    <w:p w14:paraId="5C64515D" w14:textId="77777777" w:rsidR="00C15A01" w:rsidRPr="007A35F0" w:rsidRDefault="00C15A01" w:rsidP="00DE3499">
      <w:pPr>
        <w:jc w:val="both"/>
        <w:rPr>
          <w:rFonts w:asciiTheme="minorHAnsi" w:eastAsia="Calibri" w:hAnsiTheme="minorHAnsi" w:cs="Arial"/>
          <w:bCs/>
          <w:sz w:val="22"/>
          <w:szCs w:val="22"/>
        </w:rPr>
      </w:pPr>
      <w:r>
        <w:rPr>
          <w:rFonts w:asciiTheme="minorHAnsi" w:eastAsia="Calibri" w:hAnsiTheme="minorHAnsi" w:cs="Arial"/>
          <w:bCs/>
          <w:sz w:val="22"/>
          <w:szCs w:val="22"/>
        </w:rPr>
        <w:t>For example:</w:t>
      </w:r>
    </w:p>
    <w:p w14:paraId="5363C158" w14:textId="04C2CBDD" w:rsidR="00C15A01" w:rsidRDefault="00C15A01" w:rsidP="00134692">
      <w:pPr>
        <w:pStyle w:val="ListParagraph"/>
        <w:numPr>
          <w:ilvl w:val="0"/>
          <w:numId w:val="11"/>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 xml:space="preserve">Measures to decrease </w:t>
      </w:r>
      <w:r w:rsidR="00B11CDE">
        <w:rPr>
          <w:rFonts w:asciiTheme="minorHAnsi" w:eastAsia="Calibri" w:hAnsiTheme="minorHAnsi" w:cs="Arial"/>
          <w:bCs/>
          <w:sz w:val="22"/>
          <w:szCs w:val="22"/>
        </w:rPr>
        <w:t xml:space="preserve">the amount of </w:t>
      </w:r>
      <w:r w:rsidRPr="007A35F0">
        <w:rPr>
          <w:rFonts w:asciiTheme="minorHAnsi" w:eastAsia="Calibri" w:hAnsiTheme="minorHAnsi" w:cs="Arial"/>
          <w:bCs/>
          <w:sz w:val="22"/>
          <w:szCs w:val="22"/>
        </w:rPr>
        <w:t>physical interactions</w:t>
      </w:r>
      <w:r w:rsidR="00F663E6">
        <w:rPr>
          <w:rFonts w:asciiTheme="minorHAnsi" w:eastAsia="Calibri" w:hAnsiTheme="minorHAnsi" w:cs="Arial"/>
          <w:bCs/>
          <w:sz w:val="22"/>
          <w:szCs w:val="22"/>
        </w:rPr>
        <w:t>.</w:t>
      </w:r>
    </w:p>
    <w:p w14:paraId="4013994E" w14:textId="599AB394" w:rsidR="00686949" w:rsidRPr="00F8652F" w:rsidRDefault="00686949" w:rsidP="00134692">
      <w:pPr>
        <w:pStyle w:val="ListParagraph"/>
        <w:numPr>
          <w:ilvl w:val="0"/>
          <w:numId w:val="11"/>
        </w:numPr>
        <w:jc w:val="both"/>
        <w:rPr>
          <w:rFonts w:asciiTheme="minorHAnsi" w:eastAsia="Calibri" w:hAnsiTheme="minorHAnsi" w:cs="Arial"/>
          <w:bCs/>
          <w:sz w:val="22"/>
          <w:szCs w:val="22"/>
        </w:rPr>
      </w:pPr>
      <w:r w:rsidRPr="00F8652F">
        <w:rPr>
          <w:rFonts w:asciiTheme="minorHAnsi" w:eastAsia="Calibri" w:hAnsiTheme="minorHAnsi" w:cs="Arial"/>
          <w:bCs/>
          <w:sz w:val="22"/>
          <w:szCs w:val="22"/>
        </w:rPr>
        <w:t xml:space="preserve">2 metre distancing for secondary aged pupils to be introduced Feb 2021. </w:t>
      </w:r>
    </w:p>
    <w:p w14:paraId="17F58599" w14:textId="40AFA8EC" w:rsidR="00732A51" w:rsidRPr="00B21FA1" w:rsidRDefault="00C15A01" w:rsidP="00134692">
      <w:pPr>
        <w:pStyle w:val="ListParagraph"/>
        <w:numPr>
          <w:ilvl w:val="0"/>
          <w:numId w:val="11"/>
        </w:numPr>
        <w:jc w:val="both"/>
        <w:rPr>
          <w:rFonts w:asciiTheme="minorHAnsi" w:eastAsia="Calibri" w:hAnsiTheme="minorHAnsi" w:cs="Arial"/>
          <w:bCs/>
          <w:sz w:val="22"/>
          <w:szCs w:val="22"/>
        </w:rPr>
      </w:pPr>
      <w:r w:rsidRPr="007A35F0">
        <w:rPr>
          <w:rFonts w:asciiTheme="minorHAnsi" w:eastAsia="Calibri" w:hAnsiTheme="minorHAnsi" w:cs="Arial"/>
          <w:bCs/>
          <w:sz w:val="22"/>
          <w:szCs w:val="22"/>
        </w:rPr>
        <w:t xml:space="preserve">No </w:t>
      </w:r>
      <w:r w:rsidR="00F663E6">
        <w:rPr>
          <w:rFonts w:asciiTheme="minorHAnsi" w:eastAsia="Calibri" w:hAnsiTheme="minorHAnsi" w:cs="Arial"/>
          <w:bCs/>
          <w:sz w:val="22"/>
          <w:szCs w:val="22"/>
        </w:rPr>
        <w:t xml:space="preserve">assemblies or </w:t>
      </w:r>
      <w:r w:rsidRPr="007A35F0">
        <w:rPr>
          <w:rFonts w:asciiTheme="minorHAnsi" w:eastAsia="Calibri" w:hAnsiTheme="minorHAnsi" w:cs="Arial"/>
          <w:bCs/>
          <w:sz w:val="22"/>
          <w:szCs w:val="22"/>
        </w:rPr>
        <w:t>large gatherings</w:t>
      </w:r>
      <w:r w:rsidR="00732A51" w:rsidRPr="00FE078E">
        <w:rPr>
          <w:rFonts w:asciiTheme="minorHAnsi" w:eastAsia="Calibri" w:hAnsiTheme="minorHAnsi" w:cs="Arial"/>
          <w:bCs/>
          <w:sz w:val="22"/>
          <w:szCs w:val="22"/>
        </w:rPr>
        <w:t>, particularly</w:t>
      </w:r>
      <w:r w:rsidR="00732A51" w:rsidRPr="00B21FA1">
        <w:rPr>
          <w:rFonts w:asciiTheme="minorHAnsi" w:eastAsia="Calibri" w:hAnsiTheme="minorHAnsi" w:cs="Arial"/>
          <w:bCs/>
          <w:sz w:val="22"/>
          <w:szCs w:val="22"/>
        </w:rPr>
        <w:t xml:space="preserve"> in the senior phase at secondary schools. Consideration should be given to discourage social physical contact, using all available classroom space, using covid-secure seating arrangements and reviewing guidance for time spent in college environments.</w:t>
      </w:r>
    </w:p>
    <w:p w14:paraId="49489D25" w14:textId="5493C283" w:rsidR="00686949" w:rsidRPr="000A6F0D" w:rsidRDefault="00732A51" w:rsidP="00134692">
      <w:pPr>
        <w:pStyle w:val="ListParagraph"/>
        <w:numPr>
          <w:ilvl w:val="0"/>
          <w:numId w:val="11"/>
        </w:numPr>
        <w:jc w:val="both"/>
        <w:rPr>
          <w:rFonts w:asciiTheme="minorHAnsi" w:eastAsia="Calibri" w:hAnsiTheme="minorHAnsi" w:cs="Arial"/>
          <w:bCs/>
          <w:sz w:val="22"/>
          <w:szCs w:val="22"/>
        </w:rPr>
      </w:pPr>
      <w:r w:rsidRPr="00FE078E">
        <w:rPr>
          <w:rFonts w:asciiTheme="minorHAnsi" w:eastAsia="Calibri" w:hAnsiTheme="minorHAnsi" w:cs="Arial"/>
          <w:bCs/>
          <w:sz w:val="22"/>
          <w:szCs w:val="22"/>
        </w:rPr>
        <w:t xml:space="preserve">Consider arrangements for pick up/drop off to ensure physical distancing can be maintained.  </w:t>
      </w:r>
    </w:p>
    <w:p w14:paraId="402091F9" w14:textId="77777777" w:rsidR="00F663E6" w:rsidRPr="00FE078E" w:rsidRDefault="00F663E6" w:rsidP="00F663E6">
      <w:pPr>
        <w:pStyle w:val="ListParagraph"/>
        <w:jc w:val="both"/>
        <w:rPr>
          <w:rFonts w:asciiTheme="minorHAnsi" w:eastAsia="Calibri" w:hAnsiTheme="minorHAnsi" w:cs="Arial"/>
          <w:bCs/>
          <w:sz w:val="22"/>
          <w:szCs w:val="22"/>
        </w:rPr>
      </w:pPr>
    </w:p>
    <w:p w14:paraId="3D50A720" w14:textId="661D7EB6" w:rsidR="00B63651" w:rsidRPr="000A6F0D" w:rsidRDefault="00B63651" w:rsidP="00DE3499">
      <w:pPr>
        <w:jc w:val="both"/>
        <w:rPr>
          <w:rFonts w:asciiTheme="minorHAnsi" w:eastAsia="Calibri" w:hAnsiTheme="minorHAnsi" w:cs="Arial"/>
          <w:bCs/>
          <w:sz w:val="22"/>
          <w:szCs w:val="22"/>
          <w:u w:val="single"/>
        </w:rPr>
      </w:pPr>
      <w:r w:rsidRPr="00FE078E">
        <w:rPr>
          <w:rFonts w:asciiTheme="minorHAnsi" w:eastAsia="Calibri" w:hAnsiTheme="minorHAnsi" w:cs="Arial"/>
          <w:bCs/>
          <w:sz w:val="22"/>
          <w:szCs w:val="22"/>
          <w:u w:val="single"/>
        </w:rPr>
        <w:t>Face Covering</w:t>
      </w:r>
    </w:p>
    <w:p w14:paraId="5685B86F" w14:textId="391264F6" w:rsidR="002A4CED" w:rsidRPr="000B7E42" w:rsidRDefault="00D9713A" w:rsidP="00134692">
      <w:pPr>
        <w:pStyle w:val="ListParagraph"/>
        <w:numPr>
          <w:ilvl w:val="0"/>
          <w:numId w:val="11"/>
        </w:numPr>
        <w:spacing w:line="259" w:lineRule="auto"/>
        <w:jc w:val="both"/>
        <w:textAlignment w:val="center"/>
        <w:rPr>
          <w:rFonts w:asciiTheme="minorHAnsi" w:hAnsiTheme="minorHAnsi" w:cstheme="minorHAnsi"/>
          <w:sz w:val="22"/>
          <w:szCs w:val="22"/>
          <w:lang w:eastAsia="en-GB"/>
        </w:rPr>
      </w:pPr>
      <w:r w:rsidRPr="00B21FA1">
        <w:rPr>
          <w:rFonts w:asciiTheme="minorHAnsi" w:hAnsiTheme="minorHAnsi" w:cstheme="minorHAnsi"/>
          <w:sz w:val="22"/>
          <w:szCs w:val="22"/>
          <w:lang w:eastAsia="en-GB"/>
        </w:rPr>
        <w:t xml:space="preserve">Secondary pupils should wear face coverings in corridors and other communal </w:t>
      </w:r>
      <w:r w:rsidRPr="00F8652F">
        <w:rPr>
          <w:rFonts w:asciiTheme="minorHAnsi" w:hAnsiTheme="minorHAnsi" w:cstheme="minorHAnsi"/>
          <w:sz w:val="22"/>
          <w:szCs w:val="22"/>
          <w:lang w:eastAsia="en-GB"/>
        </w:rPr>
        <w:t>areas.</w:t>
      </w:r>
      <w:r w:rsidR="00B21FA1" w:rsidRPr="00F8652F">
        <w:rPr>
          <w:rFonts w:asciiTheme="minorHAnsi" w:hAnsiTheme="minorHAnsi" w:cstheme="minorHAnsi"/>
          <w:sz w:val="22"/>
          <w:szCs w:val="22"/>
          <w:lang w:eastAsia="en-GB"/>
        </w:rPr>
        <w:t xml:space="preserve"> </w:t>
      </w:r>
      <w:r w:rsidR="00B21FA1" w:rsidRPr="00F8652F">
        <w:rPr>
          <w:rFonts w:asciiTheme="minorHAnsi" w:hAnsiTheme="minorHAnsi" w:cstheme="minorHAnsi"/>
          <w:sz w:val="22"/>
          <w:szCs w:val="22"/>
        </w:rPr>
        <w:t>(Be</w:t>
      </w:r>
      <w:r w:rsidR="00B21FA1" w:rsidRPr="000B7E42">
        <w:rPr>
          <w:rFonts w:asciiTheme="minorHAnsi" w:hAnsiTheme="minorHAnsi" w:cstheme="minorHAnsi"/>
          <w:sz w:val="22"/>
          <w:szCs w:val="22"/>
        </w:rPr>
        <w:t xml:space="preserve"> aware that at Level 3 </w:t>
      </w:r>
      <w:r w:rsidR="00852782" w:rsidRPr="000B7E42">
        <w:rPr>
          <w:rFonts w:asciiTheme="minorHAnsi" w:hAnsiTheme="minorHAnsi" w:cstheme="minorHAnsi"/>
          <w:sz w:val="22"/>
          <w:szCs w:val="22"/>
        </w:rPr>
        <w:t xml:space="preserve">and above </w:t>
      </w:r>
      <w:r w:rsidR="00B21FA1" w:rsidRPr="000B7E42">
        <w:rPr>
          <w:rFonts w:asciiTheme="minorHAnsi" w:hAnsiTheme="minorHAnsi" w:cstheme="minorHAnsi"/>
          <w:sz w:val="22"/>
          <w:szCs w:val="22"/>
        </w:rPr>
        <w:t xml:space="preserve">the requirement increases to all staff and pupils wearing a face covering in classrooms during lessons in the senior phase). </w:t>
      </w:r>
    </w:p>
    <w:p w14:paraId="5DD74061" w14:textId="349978E1" w:rsidR="00F7374B" w:rsidRPr="00B21FA1" w:rsidRDefault="00F7374B" w:rsidP="00134692">
      <w:pPr>
        <w:pStyle w:val="ListParagraph"/>
        <w:numPr>
          <w:ilvl w:val="0"/>
          <w:numId w:val="11"/>
        </w:numPr>
        <w:spacing w:line="259" w:lineRule="auto"/>
        <w:jc w:val="both"/>
        <w:textAlignment w:val="center"/>
        <w:rPr>
          <w:rFonts w:asciiTheme="minorHAnsi" w:hAnsiTheme="minorHAnsi" w:cstheme="minorHAnsi"/>
          <w:sz w:val="22"/>
          <w:szCs w:val="22"/>
          <w:lang w:eastAsia="en-GB"/>
        </w:rPr>
      </w:pPr>
      <w:r w:rsidRPr="00B21FA1">
        <w:rPr>
          <w:rFonts w:asciiTheme="minorHAnsi" w:hAnsiTheme="minorHAnsi" w:cstheme="minorHAnsi"/>
          <w:sz w:val="22"/>
          <w:szCs w:val="22"/>
          <w:lang w:eastAsia="en-GB"/>
        </w:rPr>
        <w:t>Ensure that pupils are encouraged not to touch their face including mouth, eyes and nose</w:t>
      </w:r>
      <w:r w:rsidR="00FE078E" w:rsidRPr="00B21FA1">
        <w:rPr>
          <w:rFonts w:asciiTheme="minorHAnsi" w:hAnsiTheme="minorHAnsi" w:cstheme="minorHAnsi"/>
          <w:sz w:val="22"/>
          <w:szCs w:val="22"/>
          <w:lang w:eastAsia="en-GB"/>
        </w:rPr>
        <w:t>.</w:t>
      </w:r>
      <w:r w:rsidRPr="00B21FA1">
        <w:rPr>
          <w:rFonts w:asciiTheme="minorHAnsi" w:hAnsiTheme="minorHAnsi" w:cstheme="minorHAnsi"/>
          <w:sz w:val="22"/>
          <w:szCs w:val="22"/>
          <w:lang w:eastAsia="en-GB"/>
        </w:rPr>
        <w:t xml:space="preserve"> </w:t>
      </w:r>
    </w:p>
    <w:p w14:paraId="41886ECA" w14:textId="7FFB912D" w:rsidR="00D9713A" w:rsidRDefault="00D9713A" w:rsidP="00134692">
      <w:pPr>
        <w:pStyle w:val="ListParagraph"/>
        <w:numPr>
          <w:ilvl w:val="0"/>
          <w:numId w:val="11"/>
        </w:numPr>
        <w:spacing w:line="259" w:lineRule="auto"/>
        <w:jc w:val="both"/>
        <w:textAlignment w:val="center"/>
        <w:rPr>
          <w:rFonts w:asciiTheme="minorHAnsi" w:hAnsiTheme="minorHAnsi" w:cstheme="minorHAnsi"/>
          <w:sz w:val="22"/>
          <w:szCs w:val="22"/>
          <w:lang w:eastAsia="en-GB"/>
        </w:rPr>
      </w:pPr>
      <w:r w:rsidRPr="00B21FA1">
        <w:rPr>
          <w:rFonts w:asciiTheme="minorHAnsi" w:hAnsiTheme="minorHAnsi" w:cstheme="minorHAnsi"/>
          <w:sz w:val="22"/>
          <w:szCs w:val="22"/>
          <w:lang w:eastAsia="en-GB"/>
        </w:rPr>
        <w:t>All primary and secondary pupils should wear face coverings on dedicated school transport.</w:t>
      </w:r>
    </w:p>
    <w:p w14:paraId="2838BFA8" w14:textId="241D55B7" w:rsidR="000A6F0D" w:rsidRDefault="000A6F0D" w:rsidP="000A6F0D">
      <w:pPr>
        <w:pStyle w:val="ListParagraph"/>
        <w:spacing w:line="259" w:lineRule="auto"/>
        <w:jc w:val="both"/>
        <w:textAlignment w:val="center"/>
        <w:rPr>
          <w:rFonts w:asciiTheme="minorHAnsi" w:hAnsiTheme="minorHAnsi" w:cstheme="minorHAnsi"/>
          <w:sz w:val="22"/>
          <w:szCs w:val="22"/>
          <w:lang w:eastAsia="en-GB"/>
        </w:rPr>
      </w:pPr>
    </w:p>
    <w:p w14:paraId="1F04AE5C" w14:textId="4B5DB8DF" w:rsidR="000A6F0D" w:rsidRDefault="000A6F0D" w:rsidP="000A6F0D">
      <w:pPr>
        <w:jc w:val="both"/>
        <w:rPr>
          <w:rFonts w:asciiTheme="minorHAnsi" w:eastAsia="Calibri" w:hAnsiTheme="minorHAnsi" w:cs="Arial"/>
          <w:bCs/>
          <w:sz w:val="22"/>
          <w:szCs w:val="22"/>
          <w:u w:val="single"/>
        </w:rPr>
      </w:pPr>
      <w:r w:rsidRPr="003D49A6">
        <w:rPr>
          <w:rFonts w:asciiTheme="minorHAnsi" w:eastAsia="Calibri" w:hAnsiTheme="minorHAnsi" w:cs="Arial"/>
          <w:bCs/>
          <w:sz w:val="22"/>
          <w:szCs w:val="22"/>
          <w:u w:val="single"/>
        </w:rPr>
        <w:t xml:space="preserve">At Home Asymptomatic Testing </w:t>
      </w:r>
    </w:p>
    <w:p w14:paraId="27EF1794" w14:textId="08C7B066" w:rsidR="000A6F0D" w:rsidRDefault="000A6F0D" w:rsidP="000A6F0D">
      <w:pPr>
        <w:jc w:val="both"/>
        <w:rPr>
          <w:rFonts w:asciiTheme="minorHAnsi" w:eastAsia="Calibri" w:hAnsiTheme="minorHAnsi" w:cs="Arial"/>
          <w:bCs/>
          <w:sz w:val="22"/>
          <w:szCs w:val="22"/>
        </w:rPr>
      </w:pPr>
      <w:r>
        <w:rPr>
          <w:rFonts w:asciiTheme="minorHAnsi" w:eastAsia="Calibri" w:hAnsiTheme="minorHAnsi" w:cs="Arial"/>
          <w:bCs/>
          <w:sz w:val="22"/>
          <w:szCs w:val="22"/>
        </w:rPr>
        <w:t xml:space="preserve">This is voluntary, however all senior phase pupils are encouraged to participate in this scheme in order to support infection control measures where people may be asymptomatic and in attendance at school. A consent form must be signed, the process involves twice weekly home testing and the recording of the results on a national portal. If the test is positive the school should be notified and the Test and Protect process will begin.  </w:t>
      </w:r>
      <w:r w:rsidRPr="006C3619">
        <w:rPr>
          <w:rFonts w:asciiTheme="minorHAnsi" w:eastAsia="Calibri" w:hAnsiTheme="minorHAnsi" w:cs="Arial"/>
          <w:bCs/>
          <w:sz w:val="22"/>
          <w:szCs w:val="22"/>
        </w:rPr>
        <w:t>Full guidance on this process has been made available to all establishments and a separate risk assessment will be in place for the safe and effective operation of testing programmes.</w:t>
      </w:r>
    </w:p>
    <w:p w14:paraId="47266B4C" w14:textId="77777777" w:rsidR="000A6F0D" w:rsidRDefault="000A6F0D" w:rsidP="000A6F0D">
      <w:pPr>
        <w:jc w:val="both"/>
        <w:rPr>
          <w:rFonts w:asciiTheme="minorHAnsi" w:eastAsia="Calibri" w:hAnsiTheme="minorHAnsi" w:cs="Arial"/>
          <w:bCs/>
          <w:sz w:val="22"/>
          <w:szCs w:val="22"/>
          <w:u w:val="single"/>
        </w:rPr>
      </w:pPr>
    </w:p>
    <w:p w14:paraId="6909F99E" w14:textId="77777777" w:rsidR="00C15A01" w:rsidRPr="00C15A01" w:rsidRDefault="00C15A01" w:rsidP="00DE3499">
      <w:pPr>
        <w:jc w:val="both"/>
        <w:rPr>
          <w:rFonts w:asciiTheme="minorHAnsi" w:eastAsia="Calibri" w:hAnsiTheme="minorHAnsi" w:cs="Arial"/>
          <w:bCs/>
          <w:sz w:val="22"/>
          <w:szCs w:val="22"/>
        </w:rPr>
      </w:pPr>
    </w:p>
    <w:p w14:paraId="759F9BC9" w14:textId="3C727D56" w:rsidR="00C71383" w:rsidRPr="00EC4D43" w:rsidRDefault="00C71383" w:rsidP="00DE3499">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Other Health and Safety Arrangements</w:t>
      </w:r>
    </w:p>
    <w:p w14:paraId="3EED0C50" w14:textId="77777777" w:rsidR="00BE1A7F" w:rsidRPr="00F14A62" w:rsidRDefault="00BE1A7F" w:rsidP="00DE3499">
      <w:pPr>
        <w:jc w:val="both"/>
        <w:rPr>
          <w:rFonts w:asciiTheme="minorHAnsi" w:eastAsia="Calibri" w:hAnsiTheme="minorHAnsi" w:cs="Arial"/>
          <w:bCs/>
          <w:sz w:val="22"/>
          <w:szCs w:val="22"/>
        </w:rPr>
      </w:pPr>
      <w:r w:rsidRPr="00F14A62">
        <w:rPr>
          <w:rFonts w:asciiTheme="minorHAnsi" w:eastAsia="Calibri" w:hAnsiTheme="minorHAnsi" w:cs="Arial"/>
          <w:bCs/>
          <w:sz w:val="22"/>
          <w:szCs w:val="22"/>
        </w:rPr>
        <w:t>Heads and managers will provide staff with full information on local arrangements for:</w:t>
      </w:r>
    </w:p>
    <w:p w14:paraId="7EF9B059" w14:textId="5CD99842" w:rsidR="00BE1A7F" w:rsidRPr="00F14A62" w:rsidRDefault="00BE1A7F" w:rsidP="00134692">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Reporting concerns and seeking advice</w:t>
      </w:r>
    </w:p>
    <w:p w14:paraId="4BEF427D" w14:textId="5B02C550" w:rsidR="00BE1A7F" w:rsidRPr="00F14A62" w:rsidRDefault="006C6949" w:rsidP="00134692">
      <w:pPr>
        <w:pStyle w:val="ListParagraph"/>
        <w:numPr>
          <w:ilvl w:val="0"/>
          <w:numId w:val="14"/>
        </w:numPr>
        <w:jc w:val="both"/>
        <w:rPr>
          <w:rFonts w:asciiTheme="minorHAnsi" w:eastAsia="Calibri" w:hAnsiTheme="minorHAnsi" w:cs="Arial"/>
          <w:bCs/>
          <w:sz w:val="22"/>
          <w:szCs w:val="22"/>
        </w:rPr>
      </w:pPr>
      <w:r>
        <w:rPr>
          <w:rFonts w:asciiTheme="minorHAnsi" w:eastAsia="Calibri" w:hAnsiTheme="minorHAnsi" w:cs="Arial"/>
          <w:bCs/>
          <w:sz w:val="22"/>
          <w:szCs w:val="22"/>
        </w:rPr>
        <w:t>G</w:t>
      </w:r>
      <w:r w:rsidR="00BE1A7F" w:rsidRPr="00F14A62">
        <w:rPr>
          <w:rFonts w:asciiTheme="minorHAnsi" w:eastAsia="Calibri" w:hAnsiTheme="minorHAnsi" w:cs="Arial"/>
          <w:bCs/>
          <w:sz w:val="22"/>
          <w:szCs w:val="22"/>
        </w:rPr>
        <w:t xml:space="preserve">eneral risk assessment </w:t>
      </w:r>
    </w:p>
    <w:p w14:paraId="34D68E80" w14:textId="77777777" w:rsidR="00BE1A7F" w:rsidRPr="00F14A62" w:rsidRDefault="00BE1A7F" w:rsidP="00134692">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Good quality dialogue with staff, parents and pupils on progress</w:t>
      </w:r>
    </w:p>
    <w:p w14:paraId="26259D38" w14:textId="7772C98E" w:rsidR="00BE1A7F" w:rsidRDefault="00BE1A7F" w:rsidP="00134692">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Test and Protect</w:t>
      </w:r>
      <w:r w:rsidR="00BD6590">
        <w:rPr>
          <w:rFonts w:asciiTheme="minorHAnsi" w:eastAsia="Calibri" w:hAnsiTheme="minorHAnsi" w:cs="Arial"/>
          <w:bCs/>
          <w:sz w:val="22"/>
          <w:szCs w:val="22"/>
        </w:rPr>
        <w:t xml:space="preserve"> processes</w:t>
      </w:r>
    </w:p>
    <w:p w14:paraId="7DB92BDD" w14:textId="43D4C08F" w:rsidR="00B63651" w:rsidRPr="006C6949" w:rsidRDefault="00B63651" w:rsidP="00134692">
      <w:pPr>
        <w:pStyle w:val="ListParagraph"/>
        <w:numPr>
          <w:ilvl w:val="0"/>
          <w:numId w:val="14"/>
        </w:numPr>
        <w:jc w:val="both"/>
        <w:rPr>
          <w:rFonts w:asciiTheme="minorHAnsi" w:eastAsia="Calibri" w:hAnsiTheme="minorHAnsi" w:cs="Arial"/>
          <w:bCs/>
          <w:sz w:val="22"/>
          <w:szCs w:val="22"/>
        </w:rPr>
      </w:pPr>
      <w:r w:rsidRPr="006C6949">
        <w:rPr>
          <w:rFonts w:asciiTheme="minorHAnsi" w:eastAsia="Calibri" w:hAnsiTheme="minorHAnsi" w:cs="Arial"/>
          <w:bCs/>
          <w:sz w:val="22"/>
          <w:szCs w:val="22"/>
        </w:rPr>
        <w:t>Actions required where a case is suspected or confirmed</w:t>
      </w:r>
    </w:p>
    <w:p w14:paraId="0C0D2338" w14:textId="77777777" w:rsidR="00BE1A7F" w:rsidRPr="00F14A62" w:rsidRDefault="00BE1A7F" w:rsidP="00134692">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Fast access to Covid-19 testing for staff and pupils</w:t>
      </w:r>
    </w:p>
    <w:p w14:paraId="6F0CE5D2" w14:textId="77777777" w:rsidR="00BE1A7F" w:rsidRPr="00F14A62" w:rsidRDefault="00BE1A7F" w:rsidP="00134692">
      <w:pPr>
        <w:pStyle w:val="ListParagraph"/>
        <w:numPr>
          <w:ilvl w:val="0"/>
          <w:numId w:val="14"/>
        </w:numPr>
        <w:jc w:val="both"/>
        <w:rPr>
          <w:rFonts w:asciiTheme="minorHAnsi" w:eastAsia="Calibri" w:hAnsiTheme="minorHAnsi" w:cs="Arial"/>
          <w:bCs/>
          <w:sz w:val="22"/>
          <w:szCs w:val="22"/>
        </w:rPr>
      </w:pPr>
      <w:r w:rsidRPr="00F14A62">
        <w:rPr>
          <w:rFonts w:asciiTheme="minorHAnsi" w:eastAsia="Calibri" w:hAnsiTheme="minorHAnsi" w:cs="Arial"/>
          <w:bCs/>
          <w:sz w:val="22"/>
          <w:szCs w:val="22"/>
        </w:rPr>
        <w:t>Any enhanced surveillance programmes adopted by the school</w:t>
      </w:r>
    </w:p>
    <w:p w14:paraId="7E2DD263" w14:textId="77777777" w:rsidR="00BE1A7F" w:rsidRPr="00F14A62" w:rsidRDefault="00BE1A7F" w:rsidP="00DE3499">
      <w:pPr>
        <w:jc w:val="both"/>
        <w:rPr>
          <w:rFonts w:asciiTheme="minorHAnsi" w:eastAsia="Calibri" w:hAnsiTheme="minorHAnsi" w:cs="Arial"/>
          <w:b/>
          <w:bCs/>
          <w:sz w:val="22"/>
          <w:szCs w:val="22"/>
        </w:rPr>
      </w:pPr>
    </w:p>
    <w:p w14:paraId="776E64BD" w14:textId="58199B20" w:rsidR="007C6B45" w:rsidRPr="00FE078E" w:rsidRDefault="007C6B45" w:rsidP="00DE3499">
      <w:pPr>
        <w:jc w:val="both"/>
        <w:rPr>
          <w:rFonts w:asciiTheme="minorHAnsi" w:eastAsia="Calibri" w:hAnsiTheme="minorHAnsi" w:cs="Arial"/>
          <w:bCs/>
          <w:sz w:val="22"/>
          <w:szCs w:val="22"/>
          <w:u w:val="single"/>
        </w:rPr>
      </w:pPr>
      <w:r w:rsidRPr="00FE078E">
        <w:rPr>
          <w:rFonts w:asciiTheme="minorHAnsi" w:eastAsia="Calibri" w:hAnsiTheme="minorHAnsi" w:cs="Arial"/>
          <w:bCs/>
          <w:sz w:val="22"/>
          <w:szCs w:val="22"/>
          <w:u w:val="single"/>
        </w:rPr>
        <w:t>Practical Subjects</w:t>
      </w:r>
    </w:p>
    <w:p w14:paraId="6960F4B0" w14:textId="45A94369" w:rsidR="007C6B45" w:rsidRPr="007C6B45" w:rsidRDefault="007C6B45" w:rsidP="00DE3499">
      <w:pPr>
        <w:jc w:val="both"/>
        <w:rPr>
          <w:rFonts w:asciiTheme="minorHAnsi" w:eastAsia="Calibri" w:hAnsiTheme="minorHAnsi" w:cs="Arial"/>
          <w:bCs/>
          <w:sz w:val="22"/>
          <w:szCs w:val="22"/>
        </w:rPr>
      </w:pPr>
      <w:r w:rsidRPr="00FE078E">
        <w:rPr>
          <w:rFonts w:asciiTheme="minorHAnsi" w:eastAsia="Calibri" w:hAnsiTheme="minorHAnsi" w:cs="Arial"/>
          <w:bCs/>
          <w:sz w:val="22"/>
          <w:szCs w:val="22"/>
        </w:rPr>
        <w:t>Additional specific guidance on practical subjects is available from the National Improvement Hub.  All staff involved in the delivery of these activities should review this guidance on a regular basis using the most up to date guidance to inform local risk assessment for each activity.</w:t>
      </w:r>
      <w:r>
        <w:rPr>
          <w:rFonts w:asciiTheme="minorHAnsi" w:eastAsia="Calibri" w:hAnsiTheme="minorHAnsi" w:cs="Arial"/>
          <w:bCs/>
          <w:sz w:val="22"/>
          <w:szCs w:val="22"/>
        </w:rPr>
        <w:t xml:space="preserve">  </w:t>
      </w:r>
    </w:p>
    <w:p w14:paraId="7BB80B38" w14:textId="77777777" w:rsidR="007C6B45" w:rsidRDefault="007C6B45" w:rsidP="00DE3499">
      <w:pPr>
        <w:jc w:val="both"/>
        <w:rPr>
          <w:rFonts w:asciiTheme="minorHAnsi" w:eastAsia="Calibri" w:hAnsiTheme="minorHAnsi" w:cs="Arial"/>
          <w:bCs/>
          <w:sz w:val="22"/>
          <w:szCs w:val="22"/>
          <w:u w:val="single"/>
        </w:rPr>
      </w:pPr>
    </w:p>
    <w:p w14:paraId="6D653133" w14:textId="1492EECD" w:rsidR="007A35F0" w:rsidRDefault="007A35F0" w:rsidP="00DE3499">
      <w:pPr>
        <w:jc w:val="both"/>
        <w:rPr>
          <w:rFonts w:asciiTheme="minorHAnsi" w:eastAsia="Calibri" w:hAnsiTheme="minorHAnsi" w:cs="Arial"/>
          <w:bCs/>
          <w:sz w:val="22"/>
          <w:szCs w:val="22"/>
          <w:u w:val="single"/>
        </w:rPr>
      </w:pPr>
      <w:r>
        <w:rPr>
          <w:rFonts w:asciiTheme="minorHAnsi" w:eastAsia="Calibri" w:hAnsiTheme="minorHAnsi" w:cs="Arial"/>
          <w:bCs/>
          <w:sz w:val="22"/>
          <w:szCs w:val="22"/>
          <w:u w:val="single"/>
        </w:rPr>
        <w:t>Wellbeing</w:t>
      </w:r>
    </w:p>
    <w:p w14:paraId="05B288F4" w14:textId="77777777" w:rsidR="001469A8" w:rsidRPr="001469A8" w:rsidRDefault="00ED4B41" w:rsidP="001469A8">
      <w:pPr>
        <w:pStyle w:val="ListParagraph"/>
        <w:numPr>
          <w:ilvl w:val="0"/>
          <w:numId w:val="15"/>
        </w:numPr>
        <w:spacing w:line="259" w:lineRule="auto"/>
        <w:rPr>
          <w:rFonts w:asciiTheme="minorHAnsi" w:eastAsia="Calibri" w:hAnsiTheme="minorHAnsi" w:cstheme="minorHAnsi"/>
          <w:snapToGrid w:val="0"/>
          <w:sz w:val="22"/>
          <w:szCs w:val="22"/>
        </w:rPr>
      </w:pPr>
      <w:r>
        <w:rPr>
          <w:rFonts w:asciiTheme="minorHAnsi" w:eastAsia="Calibri" w:hAnsiTheme="minorHAnsi" w:cs="Arial"/>
          <w:bCs/>
          <w:sz w:val="22"/>
          <w:szCs w:val="22"/>
        </w:rPr>
        <w:t xml:space="preserve">All staff should be fully aware of the supports available to them including </w:t>
      </w:r>
      <w:r w:rsidR="00A40715">
        <w:rPr>
          <w:rFonts w:asciiTheme="minorHAnsi" w:eastAsia="Calibri" w:hAnsiTheme="minorHAnsi" w:cs="Arial"/>
          <w:bCs/>
          <w:sz w:val="22"/>
          <w:szCs w:val="22"/>
        </w:rPr>
        <w:t>tho</w:t>
      </w:r>
      <w:r>
        <w:rPr>
          <w:rFonts w:asciiTheme="minorHAnsi" w:eastAsia="Calibri" w:hAnsiTheme="minorHAnsi" w:cs="Arial"/>
          <w:bCs/>
          <w:sz w:val="22"/>
          <w:szCs w:val="22"/>
        </w:rPr>
        <w:t>se via the Council’s Employee Assistance Scheme.</w:t>
      </w:r>
      <w:r w:rsidR="00BD6590">
        <w:rPr>
          <w:rFonts w:asciiTheme="minorHAnsi" w:eastAsia="Calibri" w:hAnsiTheme="minorHAnsi" w:cs="Arial"/>
          <w:bCs/>
          <w:sz w:val="22"/>
          <w:szCs w:val="22"/>
        </w:rPr>
        <w:t xml:space="preserve"> </w:t>
      </w:r>
      <w:r w:rsidR="00BD6590" w:rsidRPr="00BD6590">
        <w:rPr>
          <w:rFonts w:asciiTheme="minorHAnsi" w:eastAsia="Calibri" w:hAnsiTheme="minorHAnsi" w:cstheme="minorHAnsi"/>
          <w:snapToGrid w:val="0"/>
          <w:sz w:val="22"/>
          <w:szCs w:val="22"/>
        </w:rPr>
        <w:t>Consider in-school support mechanisms for staff to talk, share concerns, apply wellbeing approaches</w:t>
      </w:r>
      <w:r w:rsidR="00BD6590" w:rsidRPr="001469A8">
        <w:rPr>
          <w:rFonts w:asciiTheme="minorHAnsi" w:eastAsia="Calibri" w:hAnsiTheme="minorHAnsi" w:cstheme="minorHAnsi"/>
          <w:snapToGrid w:val="0"/>
          <w:sz w:val="22"/>
          <w:szCs w:val="22"/>
        </w:rPr>
        <w:t xml:space="preserve">. </w:t>
      </w:r>
      <w:r w:rsidR="001469A8" w:rsidRPr="001469A8">
        <w:rPr>
          <w:rFonts w:asciiTheme="minorHAnsi" w:eastAsia="Calibri" w:hAnsiTheme="minorHAnsi" w:cstheme="minorHAnsi"/>
          <w:snapToGrid w:val="0"/>
          <w:sz w:val="22"/>
          <w:szCs w:val="22"/>
        </w:rPr>
        <w:t xml:space="preserve"> </w:t>
      </w:r>
      <w:r w:rsidR="001469A8" w:rsidRPr="001469A8">
        <w:rPr>
          <w:rFonts w:asciiTheme="minorHAnsi" w:hAnsiTheme="minorHAnsi" w:cstheme="minorHAnsi"/>
          <w:sz w:val="22"/>
          <w:szCs w:val="22"/>
        </w:rPr>
        <w:t xml:space="preserve">Education Scotland have provided complementary information on Mental health &amp; wellbeing : supports for practitioners, parents, carers &amp; young people. </w:t>
      </w:r>
    </w:p>
    <w:p w14:paraId="7BE59826" w14:textId="2D3C9ABC" w:rsidR="00ED4B41" w:rsidRPr="00FE078E" w:rsidRDefault="00ED4B41" w:rsidP="00134692">
      <w:pPr>
        <w:pStyle w:val="ListParagraph"/>
        <w:numPr>
          <w:ilvl w:val="0"/>
          <w:numId w:val="15"/>
        </w:numPr>
        <w:spacing w:line="259" w:lineRule="auto"/>
        <w:rPr>
          <w:rFonts w:asciiTheme="minorHAnsi" w:eastAsia="Calibri" w:hAnsiTheme="minorHAnsi" w:cstheme="minorHAnsi"/>
          <w:snapToGrid w:val="0"/>
          <w:sz w:val="22"/>
          <w:szCs w:val="22"/>
        </w:rPr>
      </w:pPr>
    </w:p>
    <w:p w14:paraId="5E1D7553" w14:textId="77777777" w:rsidR="007A35F0" w:rsidRDefault="007A35F0" w:rsidP="00DE3499">
      <w:pPr>
        <w:jc w:val="both"/>
        <w:rPr>
          <w:rFonts w:asciiTheme="minorHAnsi" w:eastAsia="Calibri" w:hAnsiTheme="minorHAnsi" w:cs="Arial"/>
          <w:bCs/>
          <w:sz w:val="22"/>
          <w:szCs w:val="22"/>
          <w:u w:val="single"/>
        </w:rPr>
      </w:pPr>
    </w:p>
    <w:p w14:paraId="00FFADA4" w14:textId="63DFEA6A" w:rsidR="00C71383" w:rsidRPr="000A6F0D" w:rsidRDefault="000015E4" w:rsidP="00DE3499">
      <w:pPr>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 xml:space="preserve">First Aid  </w:t>
      </w:r>
    </w:p>
    <w:p w14:paraId="314EC0DC" w14:textId="33520728" w:rsidR="00C71383" w:rsidRPr="00EC4D43" w:rsidRDefault="000015E4"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Consider how to provide first aid to a person who may become injured due to a work activity, including protection of both the </w:t>
      </w:r>
      <w:r w:rsidR="0014473B">
        <w:rPr>
          <w:rFonts w:asciiTheme="minorHAnsi" w:eastAsia="Calibri" w:hAnsiTheme="minorHAnsi" w:cs="Arial"/>
          <w:sz w:val="22"/>
          <w:szCs w:val="22"/>
        </w:rPr>
        <w:t>injured person</w:t>
      </w:r>
      <w:r w:rsidRPr="00EC4D43">
        <w:rPr>
          <w:rFonts w:asciiTheme="minorHAnsi" w:eastAsia="Calibri" w:hAnsiTheme="minorHAnsi" w:cs="Arial"/>
          <w:sz w:val="22"/>
          <w:szCs w:val="22"/>
        </w:rPr>
        <w:t xml:space="preserve"> and the first aider(s) and appropriate PPE required.</w:t>
      </w:r>
    </w:p>
    <w:p w14:paraId="4F4D5865" w14:textId="77777777" w:rsidR="00C71383" w:rsidRPr="00EC4D43" w:rsidRDefault="000015E4"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Sanitation and cleaning provisions are in place afterwards including handwashing. </w:t>
      </w:r>
    </w:p>
    <w:p w14:paraId="4A13582C" w14:textId="77777777" w:rsidR="00C71383" w:rsidRPr="007A4847" w:rsidRDefault="000015E4" w:rsidP="00134692">
      <w:pPr>
        <w:pStyle w:val="ListParagraph"/>
        <w:numPr>
          <w:ilvl w:val="0"/>
          <w:numId w:val="10"/>
        </w:numPr>
        <w:jc w:val="both"/>
        <w:rPr>
          <w:rStyle w:val="Hyperlink"/>
          <w:rFonts w:asciiTheme="minorHAnsi" w:eastAsia="Calibri" w:hAnsiTheme="minorHAnsi" w:cs="Arial"/>
          <w:bCs/>
          <w:color w:val="auto"/>
          <w:sz w:val="22"/>
          <w:szCs w:val="22"/>
          <w:u w:val="none"/>
        </w:rPr>
      </w:pPr>
      <w:r w:rsidRPr="007A4847">
        <w:rPr>
          <w:rFonts w:asciiTheme="minorHAnsi" w:eastAsia="Calibri" w:hAnsiTheme="minorHAnsi" w:cs="Arial"/>
          <w:sz w:val="22"/>
          <w:szCs w:val="22"/>
        </w:rPr>
        <w:t>First aid</w:t>
      </w:r>
      <w:r w:rsidRPr="007A4847">
        <w:rPr>
          <w:rFonts w:asciiTheme="minorHAnsi" w:hAnsiTheme="minorHAnsi" w:cs="Arial"/>
          <w:sz w:val="22"/>
          <w:szCs w:val="22"/>
        </w:rPr>
        <w:t xml:space="preserve"> cover and qualifications during COVID-19 outbreak refer to -  </w:t>
      </w:r>
      <w:hyperlink r:id="rId15" w:history="1">
        <w:r w:rsidRPr="007A4847">
          <w:rPr>
            <w:rStyle w:val="Hyperlink"/>
            <w:rFonts w:asciiTheme="minorHAnsi" w:hAnsiTheme="minorHAnsi" w:cs="Arial"/>
            <w:sz w:val="22"/>
            <w:szCs w:val="22"/>
          </w:rPr>
          <w:t>https://www.hse.gov.uk/news/first-aid-certificate-coronavirus.htm</w:t>
        </w:r>
      </w:hyperlink>
    </w:p>
    <w:p w14:paraId="4F110CCB" w14:textId="632A6986" w:rsidR="000015E4" w:rsidRPr="00EC4D43" w:rsidRDefault="00185507" w:rsidP="00134692">
      <w:pPr>
        <w:pStyle w:val="ListParagraph"/>
        <w:numPr>
          <w:ilvl w:val="0"/>
          <w:numId w:val="10"/>
        </w:numPr>
        <w:jc w:val="both"/>
        <w:rPr>
          <w:rFonts w:asciiTheme="minorHAnsi" w:eastAsia="Calibri" w:hAnsiTheme="minorHAnsi" w:cs="Arial"/>
          <w:bCs/>
          <w:sz w:val="22"/>
          <w:szCs w:val="22"/>
        </w:rPr>
      </w:pPr>
      <w:r w:rsidRPr="00EC4D43">
        <w:rPr>
          <w:rFonts w:asciiTheme="minorHAnsi" w:hAnsiTheme="minorHAnsi" w:cs="Arial"/>
          <w:sz w:val="22"/>
          <w:szCs w:val="22"/>
        </w:rPr>
        <w:t>Amend the</w:t>
      </w:r>
      <w:r w:rsidR="000015E4" w:rsidRPr="00EC4D43">
        <w:rPr>
          <w:rFonts w:asciiTheme="minorHAnsi" w:hAnsiTheme="minorHAnsi" w:cs="Arial"/>
          <w:sz w:val="22"/>
          <w:szCs w:val="22"/>
        </w:rPr>
        <w:t xml:space="preserve"> </w:t>
      </w:r>
      <w:r w:rsidRPr="00EC4D43">
        <w:rPr>
          <w:rFonts w:asciiTheme="minorHAnsi" w:hAnsiTheme="minorHAnsi" w:cs="Arial"/>
          <w:sz w:val="22"/>
          <w:szCs w:val="22"/>
        </w:rPr>
        <w:t>Fi</w:t>
      </w:r>
      <w:r w:rsidR="000015E4" w:rsidRPr="00EC4D43">
        <w:rPr>
          <w:rFonts w:asciiTheme="minorHAnsi" w:hAnsiTheme="minorHAnsi" w:cs="Arial"/>
          <w:sz w:val="22"/>
          <w:szCs w:val="22"/>
        </w:rPr>
        <w:t xml:space="preserve">rst </w:t>
      </w:r>
      <w:r w:rsidRPr="00EC4D43">
        <w:rPr>
          <w:rFonts w:asciiTheme="minorHAnsi" w:hAnsiTheme="minorHAnsi" w:cs="Arial"/>
          <w:sz w:val="22"/>
          <w:szCs w:val="22"/>
        </w:rPr>
        <w:t>A</w:t>
      </w:r>
      <w:r w:rsidR="000015E4" w:rsidRPr="00EC4D43">
        <w:rPr>
          <w:rFonts w:asciiTheme="minorHAnsi" w:hAnsiTheme="minorHAnsi" w:cs="Arial"/>
          <w:sz w:val="22"/>
          <w:szCs w:val="22"/>
        </w:rPr>
        <w:t xml:space="preserve">id </w:t>
      </w:r>
      <w:r w:rsidRPr="00EC4D43">
        <w:rPr>
          <w:rFonts w:asciiTheme="minorHAnsi" w:hAnsiTheme="minorHAnsi" w:cs="Arial"/>
          <w:sz w:val="22"/>
          <w:szCs w:val="22"/>
        </w:rPr>
        <w:t>A</w:t>
      </w:r>
      <w:r w:rsidR="000015E4" w:rsidRPr="00EC4D43">
        <w:rPr>
          <w:rFonts w:asciiTheme="minorHAnsi" w:hAnsiTheme="minorHAnsi" w:cs="Arial"/>
          <w:sz w:val="22"/>
          <w:szCs w:val="22"/>
        </w:rPr>
        <w:t>ssessment</w:t>
      </w:r>
      <w:r w:rsidRPr="00EC4D43">
        <w:rPr>
          <w:rFonts w:asciiTheme="minorHAnsi" w:hAnsiTheme="minorHAnsi" w:cs="Arial"/>
          <w:sz w:val="22"/>
          <w:szCs w:val="22"/>
        </w:rPr>
        <w:t xml:space="preserve"> where necessary</w:t>
      </w:r>
      <w:r w:rsidR="000015E4" w:rsidRPr="00EC4D43">
        <w:rPr>
          <w:rFonts w:asciiTheme="minorHAnsi" w:hAnsiTheme="minorHAnsi" w:cs="Arial"/>
          <w:sz w:val="22"/>
          <w:szCs w:val="22"/>
        </w:rPr>
        <w:t xml:space="preserve"> and review at appropriate intervals. </w:t>
      </w:r>
    </w:p>
    <w:p w14:paraId="63775F5E" w14:textId="77777777" w:rsidR="0014473B" w:rsidRDefault="0014473B" w:rsidP="00DE3499">
      <w:pPr>
        <w:jc w:val="both"/>
        <w:rPr>
          <w:rFonts w:asciiTheme="minorHAnsi" w:hAnsiTheme="minorHAnsi" w:cs="Arial"/>
          <w:bCs/>
          <w:sz w:val="22"/>
          <w:szCs w:val="22"/>
          <w:u w:val="single"/>
        </w:rPr>
      </w:pPr>
    </w:p>
    <w:p w14:paraId="77E81B5A" w14:textId="2030CA56" w:rsidR="00C71383" w:rsidRPr="000A6F0D" w:rsidRDefault="000015E4" w:rsidP="00DE3499">
      <w:pPr>
        <w:jc w:val="both"/>
        <w:rPr>
          <w:rFonts w:asciiTheme="minorHAnsi" w:hAnsiTheme="minorHAnsi" w:cs="Arial"/>
          <w:bCs/>
          <w:sz w:val="22"/>
          <w:szCs w:val="22"/>
          <w:u w:val="single"/>
        </w:rPr>
      </w:pPr>
      <w:r w:rsidRPr="00EC4D43">
        <w:rPr>
          <w:rFonts w:asciiTheme="minorHAnsi" w:hAnsiTheme="minorHAnsi" w:cs="Arial"/>
          <w:bCs/>
          <w:sz w:val="22"/>
          <w:szCs w:val="22"/>
          <w:u w:val="single"/>
        </w:rPr>
        <w:t xml:space="preserve">Fire Evacuation   </w:t>
      </w:r>
    </w:p>
    <w:p w14:paraId="3A8237C6" w14:textId="58ACF7C2" w:rsidR="00C71383" w:rsidRPr="00EC4D43" w:rsidRDefault="0014473B" w:rsidP="00134692">
      <w:pPr>
        <w:pStyle w:val="ListParagraph"/>
        <w:numPr>
          <w:ilvl w:val="0"/>
          <w:numId w:val="10"/>
        </w:numPr>
        <w:jc w:val="both"/>
        <w:rPr>
          <w:rFonts w:asciiTheme="minorHAnsi" w:eastAsia="Calibri" w:hAnsiTheme="minorHAnsi" w:cs="Arial"/>
          <w:bCs/>
          <w:sz w:val="22"/>
          <w:szCs w:val="22"/>
        </w:rPr>
      </w:pPr>
      <w:r>
        <w:rPr>
          <w:rFonts w:asciiTheme="minorHAnsi" w:eastAsia="Calibri" w:hAnsiTheme="minorHAnsi" w:cs="Arial"/>
          <w:sz w:val="22"/>
          <w:szCs w:val="22"/>
        </w:rPr>
        <w:t>Heads have been asked to review fire evacuation arrangements to take account of physical distancing.  Any changes to the existing arrangements will be communicated to all staff and pupils.</w:t>
      </w:r>
    </w:p>
    <w:p w14:paraId="6D130C76" w14:textId="52D7A728" w:rsidR="00C71383" w:rsidRPr="00EC4D43" w:rsidRDefault="000015E4"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 xml:space="preserve">Review fire </w:t>
      </w:r>
      <w:r w:rsidR="00AB1B9F" w:rsidRPr="00EC4D43">
        <w:rPr>
          <w:rFonts w:asciiTheme="minorHAnsi" w:eastAsia="Calibri" w:hAnsiTheme="minorHAnsi" w:cs="Arial"/>
          <w:sz w:val="22"/>
          <w:szCs w:val="22"/>
        </w:rPr>
        <w:t>evacuation arrangements</w:t>
      </w:r>
      <w:r w:rsidR="00185507" w:rsidRPr="00EC4D43">
        <w:rPr>
          <w:rFonts w:asciiTheme="minorHAnsi" w:eastAsia="Calibri" w:hAnsiTheme="minorHAnsi" w:cs="Arial"/>
          <w:sz w:val="22"/>
          <w:szCs w:val="22"/>
        </w:rPr>
        <w:t xml:space="preserve"> (EFAP)</w:t>
      </w:r>
      <w:r w:rsidR="001106F3">
        <w:rPr>
          <w:rFonts w:asciiTheme="minorHAnsi" w:eastAsia="Calibri" w:hAnsiTheme="minorHAnsi" w:cs="Arial"/>
          <w:sz w:val="22"/>
          <w:szCs w:val="22"/>
        </w:rPr>
        <w:t xml:space="preserve"> and (PEEPs)</w:t>
      </w:r>
      <w:r w:rsidRPr="00EC4D43">
        <w:rPr>
          <w:rFonts w:asciiTheme="minorHAnsi" w:eastAsia="Calibri" w:hAnsiTheme="minorHAnsi" w:cs="Arial"/>
          <w:sz w:val="22"/>
          <w:szCs w:val="22"/>
        </w:rPr>
        <w:t xml:space="preserve"> to ensure control measures are</w:t>
      </w:r>
      <w:r w:rsidRPr="00EC4D43">
        <w:rPr>
          <w:rFonts w:asciiTheme="minorHAnsi" w:hAnsiTheme="minorHAnsi" w:cs="Arial"/>
          <w:sz w:val="22"/>
          <w:szCs w:val="22"/>
        </w:rPr>
        <w:t xml:space="preserve"> adequate.</w:t>
      </w:r>
    </w:p>
    <w:p w14:paraId="54915873" w14:textId="0ED1FA24" w:rsidR="000015E4" w:rsidRPr="00EC4D43" w:rsidRDefault="000015E4" w:rsidP="00134692">
      <w:pPr>
        <w:pStyle w:val="ListParagraph"/>
        <w:numPr>
          <w:ilvl w:val="0"/>
          <w:numId w:val="10"/>
        </w:numPr>
        <w:jc w:val="both"/>
        <w:rPr>
          <w:rFonts w:asciiTheme="minorHAnsi" w:eastAsia="Calibri" w:hAnsiTheme="minorHAnsi" w:cs="Arial"/>
          <w:bCs/>
          <w:sz w:val="22"/>
          <w:szCs w:val="22"/>
        </w:rPr>
      </w:pPr>
      <w:r w:rsidRPr="00EC4D43">
        <w:rPr>
          <w:rFonts w:asciiTheme="minorHAnsi" w:hAnsiTheme="minorHAnsi" w:cs="Arial"/>
          <w:sz w:val="22"/>
          <w:szCs w:val="22"/>
        </w:rPr>
        <w:t>Ensure</w:t>
      </w:r>
      <w:r w:rsidR="007E7608" w:rsidRPr="00EC4D43">
        <w:rPr>
          <w:rFonts w:asciiTheme="minorHAnsi" w:hAnsiTheme="minorHAnsi" w:cs="Arial"/>
          <w:sz w:val="22"/>
          <w:szCs w:val="22"/>
        </w:rPr>
        <w:t xml:space="preserve"> an</w:t>
      </w:r>
      <w:r w:rsidRPr="00EC4D43">
        <w:rPr>
          <w:rFonts w:asciiTheme="minorHAnsi" w:hAnsiTheme="minorHAnsi" w:cs="Arial"/>
          <w:sz w:val="22"/>
          <w:szCs w:val="22"/>
        </w:rPr>
        <w:t xml:space="preserve"> adequate number of </w:t>
      </w:r>
      <w:r w:rsidR="00185507" w:rsidRPr="00EC4D43">
        <w:rPr>
          <w:rFonts w:asciiTheme="minorHAnsi" w:hAnsiTheme="minorHAnsi" w:cs="Arial"/>
          <w:sz w:val="22"/>
          <w:szCs w:val="22"/>
        </w:rPr>
        <w:t>F</w:t>
      </w:r>
      <w:r w:rsidRPr="00EC4D43">
        <w:rPr>
          <w:rFonts w:asciiTheme="minorHAnsi" w:hAnsiTheme="minorHAnsi" w:cs="Arial"/>
          <w:sz w:val="22"/>
          <w:szCs w:val="22"/>
        </w:rPr>
        <w:t xml:space="preserve">ire </w:t>
      </w:r>
      <w:r w:rsidR="00185507" w:rsidRPr="00EC4D43">
        <w:rPr>
          <w:rFonts w:asciiTheme="minorHAnsi" w:hAnsiTheme="minorHAnsi" w:cs="Arial"/>
          <w:sz w:val="22"/>
          <w:szCs w:val="22"/>
        </w:rPr>
        <w:t>C</w:t>
      </w:r>
      <w:r w:rsidRPr="00EC4D43">
        <w:rPr>
          <w:rFonts w:asciiTheme="minorHAnsi" w:hAnsiTheme="minorHAnsi" w:cs="Arial"/>
          <w:sz w:val="22"/>
          <w:szCs w:val="22"/>
        </w:rPr>
        <w:t xml:space="preserve">ontrollers are available.   </w:t>
      </w:r>
    </w:p>
    <w:p w14:paraId="23141B9A" w14:textId="77777777" w:rsidR="00E00D18" w:rsidRPr="00EC4D43" w:rsidRDefault="00E00D18" w:rsidP="00DE3499">
      <w:pPr>
        <w:jc w:val="both"/>
        <w:rPr>
          <w:rFonts w:asciiTheme="minorHAnsi" w:eastAsia="Calibri" w:hAnsiTheme="minorHAnsi" w:cs="Arial"/>
          <w:b/>
          <w:sz w:val="22"/>
          <w:szCs w:val="22"/>
        </w:rPr>
      </w:pPr>
    </w:p>
    <w:p w14:paraId="4DE55D64" w14:textId="0ACF1951" w:rsidR="00C73AAB" w:rsidRPr="000A6F0D" w:rsidRDefault="00654BAB" w:rsidP="00DE3499">
      <w:pPr>
        <w:jc w:val="both"/>
        <w:rPr>
          <w:rFonts w:asciiTheme="minorHAnsi" w:eastAsia="Calibri" w:hAnsiTheme="minorHAnsi" w:cs="Arial"/>
          <w:sz w:val="22"/>
          <w:szCs w:val="22"/>
          <w:u w:val="single"/>
        </w:rPr>
      </w:pPr>
      <w:r w:rsidRPr="00EC4D43">
        <w:rPr>
          <w:rFonts w:asciiTheme="minorHAnsi" w:eastAsia="Calibri" w:hAnsiTheme="minorHAnsi" w:cs="Arial"/>
          <w:sz w:val="22"/>
          <w:szCs w:val="22"/>
          <w:u w:val="single"/>
        </w:rPr>
        <w:t>Cleaning</w:t>
      </w:r>
      <w:r w:rsidR="008E51AE" w:rsidRPr="00EC4D43">
        <w:rPr>
          <w:rFonts w:asciiTheme="minorHAnsi" w:eastAsia="Calibri" w:hAnsiTheme="minorHAnsi" w:cs="Arial"/>
          <w:sz w:val="22"/>
          <w:szCs w:val="22"/>
          <w:u w:val="single"/>
        </w:rPr>
        <w:t xml:space="preserve"> Regime</w:t>
      </w:r>
    </w:p>
    <w:p w14:paraId="2B31A5EB" w14:textId="0D086530" w:rsidR="00654BAB" w:rsidRPr="00FE078E" w:rsidRDefault="0014473B" w:rsidP="00134692">
      <w:pPr>
        <w:pStyle w:val="ListParagraph"/>
        <w:numPr>
          <w:ilvl w:val="0"/>
          <w:numId w:val="3"/>
        </w:numPr>
        <w:spacing w:line="270" w:lineRule="auto"/>
        <w:ind w:right="694"/>
        <w:jc w:val="both"/>
        <w:rPr>
          <w:rFonts w:asciiTheme="minorHAnsi" w:eastAsia="Calibri" w:hAnsiTheme="minorHAnsi" w:cs="Arial"/>
          <w:sz w:val="22"/>
          <w:szCs w:val="22"/>
        </w:rPr>
      </w:pPr>
      <w:r w:rsidRPr="008E1846">
        <w:rPr>
          <w:rFonts w:asciiTheme="minorHAnsi" w:eastAsia="Calibri" w:hAnsiTheme="minorHAnsi" w:cs="Arial"/>
          <w:sz w:val="22"/>
          <w:szCs w:val="22"/>
        </w:rPr>
        <w:t>Heads and m</w:t>
      </w:r>
      <w:r w:rsidR="008E51AE" w:rsidRPr="008E1846">
        <w:rPr>
          <w:rFonts w:asciiTheme="minorHAnsi" w:eastAsia="Calibri" w:hAnsiTheme="minorHAnsi" w:cs="Arial"/>
          <w:sz w:val="22"/>
          <w:szCs w:val="22"/>
        </w:rPr>
        <w:t>anage</w:t>
      </w:r>
      <w:r w:rsidR="00C71383" w:rsidRPr="008E1846">
        <w:rPr>
          <w:rFonts w:asciiTheme="minorHAnsi" w:eastAsia="Calibri" w:hAnsiTheme="minorHAnsi" w:cs="Arial"/>
          <w:sz w:val="22"/>
          <w:szCs w:val="22"/>
        </w:rPr>
        <w:t xml:space="preserve">rs </w:t>
      </w:r>
      <w:r w:rsidR="008E51AE" w:rsidRPr="008E1846">
        <w:rPr>
          <w:rFonts w:asciiTheme="minorHAnsi" w:eastAsia="Calibri" w:hAnsiTheme="minorHAnsi" w:cs="Arial"/>
          <w:sz w:val="22"/>
          <w:szCs w:val="22"/>
        </w:rPr>
        <w:t>will ensure e</w:t>
      </w:r>
      <w:r w:rsidR="0005204C" w:rsidRPr="008E1846">
        <w:rPr>
          <w:rFonts w:asciiTheme="minorHAnsi" w:eastAsia="Calibri" w:hAnsiTheme="minorHAnsi" w:cs="Arial"/>
          <w:sz w:val="22"/>
          <w:szCs w:val="22"/>
        </w:rPr>
        <w:t>nhanced cleaning</w:t>
      </w:r>
      <w:r w:rsidR="00393715" w:rsidRPr="008E1846">
        <w:rPr>
          <w:rFonts w:asciiTheme="minorHAnsi" w:eastAsia="Calibri" w:hAnsiTheme="minorHAnsi" w:cs="Arial"/>
          <w:sz w:val="22"/>
          <w:szCs w:val="22"/>
        </w:rPr>
        <w:t xml:space="preserve"> arrangement</w:t>
      </w:r>
      <w:r w:rsidR="007E7608" w:rsidRPr="008E1846">
        <w:rPr>
          <w:rFonts w:asciiTheme="minorHAnsi" w:eastAsia="Calibri" w:hAnsiTheme="minorHAnsi" w:cs="Arial"/>
          <w:sz w:val="22"/>
          <w:szCs w:val="22"/>
        </w:rPr>
        <w:t>s</w:t>
      </w:r>
      <w:r w:rsidR="005E2E6B" w:rsidRPr="008E1846">
        <w:rPr>
          <w:rFonts w:asciiTheme="minorHAnsi" w:hAnsiTheme="minorHAnsi"/>
          <w:sz w:val="22"/>
          <w:szCs w:val="22"/>
        </w:rPr>
        <w:t xml:space="preserve"> </w:t>
      </w:r>
      <w:r w:rsidR="005E2E6B" w:rsidRPr="00FE078E">
        <w:rPr>
          <w:rFonts w:asciiTheme="minorHAnsi" w:hAnsiTheme="minorHAnsi"/>
          <w:sz w:val="22"/>
          <w:szCs w:val="22"/>
        </w:rPr>
        <w:t>will be in place including an increased focus on high intensity touchpoints such as door furniture (push plates, handles), wall furniture (light switches, sockets) and sanitary ware to ensure those spaces are sanitised more regularly using product which is active against bacteria and viruses, p</w:t>
      </w:r>
      <w:r w:rsidR="00654BAB" w:rsidRPr="00FE078E">
        <w:rPr>
          <w:rFonts w:asciiTheme="minorHAnsi" w:eastAsia="Calibri" w:hAnsiTheme="minorHAnsi" w:cs="Arial"/>
          <w:sz w:val="22"/>
          <w:szCs w:val="22"/>
        </w:rPr>
        <w:t xml:space="preserve">articularly in communal areas and at </w:t>
      </w:r>
      <w:r w:rsidR="00FB7889" w:rsidRPr="00FE078E">
        <w:rPr>
          <w:rFonts w:asciiTheme="minorHAnsi" w:eastAsia="Calibri" w:hAnsiTheme="minorHAnsi" w:cs="Arial"/>
          <w:sz w:val="22"/>
          <w:szCs w:val="22"/>
        </w:rPr>
        <w:t>touchpoints</w:t>
      </w:r>
      <w:r w:rsidR="00654BAB" w:rsidRPr="00FE078E">
        <w:rPr>
          <w:rFonts w:asciiTheme="minorHAnsi" w:eastAsia="Calibri" w:hAnsiTheme="minorHAnsi" w:cs="Arial"/>
          <w:sz w:val="22"/>
          <w:szCs w:val="22"/>
        </w:rPr>
        <w:t xml:space="preserve"> including:</w:t>
      </w:r>
    </w:p>
    <w:p w14:paraId="2E60055A" w14:textId="77777777" w:rsidR="008E1846" w:rsidRPr="008E1846" w:rsidRDefault="008E1846" w:rsidP="00DE3499">
      <w:pPr>
        <w:pStyle w:val="ListParagraph"/>
        <w:spacing w:line="270" w:lineRule="auto"/>
        <w:ind w:right="694"/>
        <w:jc w:val="both"/>
        <w:rPr>
          <w:rFonts w:asciiTheme="minorHAnsi" w:eastAsia="Calibri" w:hAnsiTheme="minorHAnsi" w:cs="Arial"/>
          <w:sz w:val="22"/>
          <w:szCs w:val="22"/>
        </w:rPr>
      </w:pPr>
    </w:p>
    <w:p w14:paraId="4983874C" w14:textId="2FBBC666" w:rsidR="00654BAB" w:rsidRPr="008E1846" w:rsidRDefault="00C311C6"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Welfare facilities including toile</w:t>
      </w:r>
      <w:r w:rsidR="00FE078E">
        <w:rPr>
          <w:rFonts w:asciiTheme="minorHAnsi" w:eastAsia="Calibri" w:hAnsiTheme="minorHAnsi" w:cs="Arial"/>
          <w:sz w:val="22"/>
          <w:szCs w:val="22"/>
        </w:rPr>
        <w:t>t flush buttons</w:t>
      </w:r>
      <w:r w:rsidRPr="008E1846">
        <w:rPr>
          <w:rFonts w:asciiTheme="minorHAnsi" w:eastAsia="Calibri" w:hAnsiTheme="minorHAnsi" w:cs="Arial"/>
          <w:sz w:val="22"/>
          <w:szCs w:val="22"/>
        </w:rPr>
        <w:t>, taps etc</w:t>
      </w:r>
      <w:r w:rsidR="006D723D" w:rsidRPr="008E1846">
        <w:rPr>
          <w:rFonts w:asciiTheme="minorHAnsi" w:eastAsia="Calibri" w:hAnsiTheme="minorHAnsi" w:cs="Arial"/>
          <w:sz w:val="22"/>
          <w:szCs w:val="22"/>
        </w:rPr>
        <w:t>.</w:t>
      </w:r>
    </w:p>
    <w:p w14:paraId="2995A4FE" w14:textId="6E05F3DE" w:rsidR="00F623B6" w:rsidRPr="008E1846" w:rsidRDefault="00F623B6"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 xml:space="preserve">Door </w:t>
      </w:r>
      <w:r w:rsidR="00B14DDA" w:rsidRPr="008E1846">
        <w:rPr>
          <w:rFonts w:asciiTheme="minorHAnsi" w:eastAsia="Calibri" w:hAnsiTheme="minorHAnsi" w:cs="Arial"/>
          <w:sz w:val="22"/>
          <w:szCs w:val="22"/>
        </w:rPr>
        <w:t>h</w:t>
      </w:r>
      <w:r w:rsidRPr="008E1846">
        <w:rPr>
          <w:rFonts w:asciiTheme="minorHAnsi" w:eastAsia="Calibri" w:hAnsiTheme="minorHAnsi" w:cs="Arial"/>
          <w:sz w:val="22"/>
          <w:szCs w:val="22"/>
        </w:rPr>
        <w:t xml:space="preserve">andles and </w:t>
      </w:r>
      <w:r w:rsidR="00B14DDA" w:rsidRPr="008E1846">
        <w:rPr>
          <w:rFonts w:asciiTheme="minorHAnsi" w:eastAsia="Calibri" w:hAnsiTheme="minorHAnsi" w:cs="Arial"/>
          <w:sz w:val="22"/>
          <w:szCs w:val="22"/>
        </w:rPr>
        <w:t>p</w:t>
      </w:r>
      <w:r w:rsidRPr="008E1846">
        <w:rPr>
          <w:rFonts w:asciiTheme="minorHAnsi" w:eastAsia="Calibri" w:hAnsiTheme="minorHAnsi" w:cs="Arial"/>
          <w:sz w:val="22"/>
          <w:szCs w:val="22"/>
        </w:rPr>
        <w:t xml:space="preserve">ush </w:t>
      </w:r>
      <w:r w:rsidR="00B14DDA" w:rsidRPr="008E1846">
        <w:rPr>
          <w:rFonts w:asciiTheme="minorHAnsi" w:eastAsia="Calibri" w:hAnsiTheme="minorHAnsi" w:cs="Arial"/>
          <w:sz w:val="22"/>
          <w:szCs w:val="22"/>
        </w:rPr>
        <w:t>p</w:t>
      </w:r>
      <w:r w:rsidRPr="008E1846">
        <w:rPr>
          <w:rFonts w:asciiTheme="minorHAnsi" w:eastAsia="Calibri" w:hAnsiTheme="minorHAnsi" w:cs="Arial"/>
          <w:sz w:val="22"/>
          <w:szCs w:val="22"/>
        </w:rPr>
        <w:t>lates</w:t>
      </w:r>
      <w:r w:rsidR="008E51AE" w:rsidRPr="008E1846">
        <w:rPr>
          <w:rFonts w:asciiTheme="minorHAnsi" w:eastAsia="Calibri" w:hAnsiTheme="minorHAnsi" w:cs="Arial"/>
          <w:sz w:val="22"/>
          <w:szCs w:val="22"/>
        </w:rPr>
        <w:t>.</w:t>
      </w:r>
    </w:p>
    <w:p w14:paraId="5206C566" w14:textId="50DDE45D" w:rsidR="008E51AE" w:rsidRPr="008E1846" w:rsidRDefault="0005204C"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F</w:t>
      </w:r>
      <w:r w:rsidR="00654BAB" w:rsidRPr="008E1846">
        <w:rPr>
          <w:rFonts w:asciiTheme="minorHAnsi" w:eastAsia="Calibri" w:hAnsiTheme="minorHAnsi" w:cs="Arial"/>
          <w:sz w:val="22"/>
          <w:szCs w:val="22"/>
        </w:rPr>
        <w:t xml:space="preserve">ood </w:t>
      </w:r>
      <w:r w:rsidR="00567196" w:rsidRPr="008E1846">
        <w:rPr>
          <w:rFonts w:asciiTheme="minorHAnsi" w:eastAsia="Calibri" w:hAnsiTheme="minorHAnsi" w:cs="Arial"/>
          <w:sz w:val="22"/>
          <w:szCs w:val="22"/>
        </w:rPr>
        <w:t>preparation areas including electrical appliances</w:t>
      </w:r>
      <w:r w:rsidR="006D723D" w:rsidRPr="008E1846">
        <w:rPr>
          <w:rFonts w:asciiTheme="minorHAnsi" w:eastAsia="Calibri" w:hAnsiTheme="minorHAnsi" w:cs="Arial"/>
          <w:sz w:val="22"/>
          <w:szCs w:val="22"/>
        </w:rPr>
        <w:t>.</w:t>
      </w:r>
    </w:p>
    <w:p w14:paraId="40BA8EE6" w14:textId="2E395F64" w:rsidR="00654BAB" w:rsidRPr="008E1846" w:rsidRDefault="00654BAB"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 xml:space="preserve">Telephone </w:t>
      </w:r>
      <w:r w:rsidR="00B14DDA" w:rsidRPr="008E1846">
        <w:rPr>
          <w:rFonts w:asciiTheme="minorHAnsi" w:eastAsia="Calibri" w:hAnsiTheme="minorHAnsi" w:cs="Arial"/>
          <w:sz w:val="22"/>
          <w:szCs w:val="22"/>
        </w:rPr>
        <w:t>e</w:t>
      </w:r>
      <w:r w:rsidRPr="008E1846">
        <w:rPr>
          <w:rFonts w:asciiTheme="minorHAnsi" w:eastAsia="Calibri" w:hAnsiTheme="minorHAnsi" w:cs="Arial"/>
          <w:sz w:val="22"/>
          <w:szCs w:val="22"/>
        </w:rPr>
        <w:t>quipment</w:t>
      </w:r>
      <w:r w:rsidR="008E51AE" w:rsidRPr="008E1846">
        <w:rPr>
          <w:rFonts w:asciiTheme="minorHAnsi" w:eastAsia="Calibri" w:hAnsiTheme="minorHAnsi" w:cs="Arial"/>
          <w:sz w:val="22"/>
          <w:szCs w:val="22"/>
        </w:rPr>
        <w:t>.</w:t>
      </w:r>
    </w:p>
    <w:p w14:paraId="6238DCF9" w14:textId="2FB5E2C8" w:rsidR="00AE04BF" w:rsidRPr="008E1846" w:rsidRDefault="00AE04BF"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Desks</w:t>
      </w:r>
      <w:r w:rsidR="00A674D4" w:rsidRPr="008E1846">
        <w:rPr>
          <w:rFonts w:asciiTheme="minorHAnsi" w:eastAsia="Calibri" w:hAnsiTheme="minorHAnsi" w:cs="Arial"/>
          <w:sz w:val="22"/>
          <w:szCs w:val="22"/>
        </w:rPr>
        <w:t>.</w:t>
      </w:r>
    </w:p>
    <w:p w14:paraId="5008DABB" w14:textId="6216BFA6" w:rsidR="00654BAB" w:rsidRPr="008E1846" w:rsidRDefault="00654BAB" w:rsidP="00134692">
      <w:pPr>
        <w:pStyle w:val="ListParagraph"/>
        <w:numPr>
          <w:ilvl w:val="0"/>
          <w:numId w:val="3"/>
        </w:numPr>
        <w:spacing w:line="264" w:lineRule="auto"/>
        <w:ind w:right="532"/>
        <w:jc w:val="both"/>
        <w:rPr>
          <w:rFonts w:asciiTheme="minorHAnsi" w:eastAsia="Calibri" w:hAnsiTheme="minorHAnsi" w:cs="Arial"/>
          <w:sz w:val="22"/>
          <w:szCs w:val="22"/>
        </w:rPr>
      </w:pPr>
      <w:r w:rsidRPr="008E1846">
        <w:rPr>
          <w:rFonts w:asciiTheme="minorHAnsi" w:eastAsia="Calibri" w:hAnsiTheme="minorHAnsi" w:cs="Arial"/>
          <w:sz w:val="22"/>
          <w:szCs w:val="22"/>
        </w:rPr>
        <w:t>Keyboards, photocopiers and other equipment</w:t>
      </w:r>
      <w:r w:rsidR="00AA0BF9" w:rsidRPr="008E1846">
        <w:rPr>
          <w:rFonts w:asciiTheme="minorHAnsi" w:eastAsia="Calibri" w:hAnsiTheme="minorHAnsi" w:cs="Arial"/>
          <w:sz w:val="22"/>
          <w:szCs w:val="22"/>
        </w:rPr>
        <w:t>.</w:t>
      </w:r>
    </w:p>
    <w:p w14:paraId="6D6164EA" w14:textId="77777777" w:rsidR="008E1846" w:rsidRPr="008E1846" w:rsidRDefault="008E1846" w:rsidP="00DE3499">
      <w:pPr>
        <w:spacing w:before="46"/>
        <w:ind w:left="360"/>
        <w:jc w:val="both"/>
        <w:rPr>
          <w:rFonts w:asciiTheme="minorHAnsi" w:eastAsia="Calibri" w:hAnsiTheme="minorHAnsi" w:cs="Arial"/>
          <w:sz w:val="22"/>
          <w:szCs w:val="22"/>
        </w:rPr>
      </w:pPr>
    </w:p>
    <w:p w14:paraId="5900735B" w14:textId="77777777" w:rsidR="008E1846" w:rsidRPr="008E1846" w:rsidRDefault="008E1846" w:rsidP="00DE3499">
      <w:pPr>
        <w:spacing w:before="46"/>
        <w:ind w:left="360"/>
        <w:jc w:val="both"/>
        <w:rPr>
          <w:rFonts w:asciiTheme="minorHAnsi" w:eastAsia="Calibri" w:hAnsiTheme="minorHAnsi" w:cs="Arial"/>
          <w:strike/>
          <w:sz w:val="22"/>
          <w:szCs w:val="22"/>
        </w:rPr>
      </w:pPr>
      <w:r w:rsidRPr="008E1846">
        <w:rPr>
          <w:rFonts w:asciiTheme="minorHAnsi" w:eastAsia="Calibri" w:hAnsiTheme="minorHAnsi" w:cs="Arial"/>
          <w:sz w:val="22"/>
          <w:szCs w:val="22"/>
        </w:rPr>
        <w:t xml:space="preserve">Effective means of cleaning these areas/items will involve the use of </w:t>
      </w:r>
      <w:r w:rsidRPr="008E1846">
        <w:rPr>
          <w:rFonts w:asciiTheme="minorHAnsi" w:hAnsiTheme="minorHAnsi"/>
          <w:sz w:val="22"/>
          <w:szCs w:val="22"/>
        </w:rPr>
        <w:t>Anti-viral spray and paper towels.</w:t>
      </w:r>
      <w:r w:rsidRPr="008E1846">
        <w:rPr>
          <w:rFonts w:asciiTheme="minorHAnsi" w:eastAsia="Calibri" w:hAnsiTheme="minorHAnsi" w:cs="Arial"/>
          <w:sz w:val="22"/>
          <w:szCs w:val="22"/>
        </w:rPr>
        <w:t xml:space="preserve"> </w:t>
      </w:r>
    </w:p>
    <w:p w14:paraId="66D57236" w14:textId="77777777" w:rsidR="008E1846" w:rsidRDefault="008E1846" w:rsidP="00DE3499">
      <w:pPr>
        <w:pStyle w:val="ListParagraph"/>
        <w:spacing w:line="264" w:lineRule="auto"/>
        <w:ind w:right="532"/>
        <w:jc w:val="both"/>
        <w:rPr>
          <w:rFonts w:asciiTheme="minorHAnsi" w:eastAsia="Calibri" w:hAnsiTheme="minorHAnsi" w:cs="Arial"/>
          <w:sz w:val="22"/>
          <w:szCs w:val="22"/>
        </w:rPr>
      </w:pPr>
    </w:p>
    <w:p w14:paraId="5E5DCE55" w14:textId="08CEF3FC" w:rsidR="005E2E6B" w:rsidRPr="00FE078E" w:rsidRDefault="005E2E6B" w:rsidP="00134692">
      <w:pPr>
        <w:pStyle w:val="ListParagraph"/>
        <w:numPr>
          <w:ilvl w:val="0"/>
          <w:numId w:val="3"/>
        </w:numPr>
        <w:spacing w:line="259" w:lineRule="auto"/>
        <w:jc w:val="both"/>
        <w:rPr>
          <w:rFonts w:asciiTheme="minorHAnsi" w:hAnsiTheme="minorHAnsi"/>
          <w:sz w:val="22"/>
          <w:szCs w:val="22"/>
        </w:rPr>
      </w:pPr>
      <w:r w:rsidRPr="00FE078E">
        <w:rPr>
          <w:rFonts w:asciiTheme="minorHAnsi" w:hAnsiTheme="minorHAnsi"/>
          <w:sz w:val="22"/>
          <w:szCs w:val="22"/>
        </w:rPr>
        <w:t>Ensure more frequent cleaning of rooms/areas that must be used by different groups including staffrooms.</w:t>
      </w:r>
    </w:p>
    <w:p w14:paraId="0672B45D" w14:textId="72E479DF" w:rsidR="00797AD4" w:rsidRPr="00FE078E" w:rsidRDefault="00797AD4" w:rsidP="00134692">
      <w:pPr>
        <w:pStyle w:val="ListParagraph"/>
        <w:numPr>
          <w:ilvl w:val="0"/>
          <w:numId w:val="3"/>
        </w:numPr>
        <w:spacing w:line="259" w:lineRule="auto"/>
        <w:rPr>
          <w:rFonts w:asciiTheme="minorHAnsi" w:eastAsia="Calibri" w:hAnsiTheme="minorHAnsi" w:cstheme="minorHAnsi"/>
          <w:sz w:val="22"/>
          <w:szCs w:val="22"/>
        </w:rPr>
      </w:pPr>
      <w:r w:rsidRPr="00FE078E">
        <w:rPr>
          <w:rFonts w:asciiTheme="minorHAnsi" w:hAnsiTheme="minorHAnsi" w:cstheme="minorHAnsi"/>
          <w:sz w:val="22"/>
          <w:szCs w:val="22"/>
        </w:rPr>
        <w:t>Introduce a clear desk policy and r</w:t>
      </w:r>
      <w:r w:rsidRPr="00FE078E">
        <w:rPr>
          <w:rFonts w:asciiTheme="minorHAnsi" w:hAnsiTheme="minorHAnsi" w:cstheme="minorHAnsi"/>
          <w:color w:val="000000"/>
          <w:sz w:val="22"/>
          <w:szCs w:val="22"/>
          <w:lang w:eastAsia="en-GB"/>
        </w:rPr>
        <w:t xml:space="preserve">emove unnecessary items from classrooms and work areas </w:t>
      </w:r>
      <w:r w:rsidRPr="00FE078E">
        <w:rPr>
          <w:rFonts w:asciiTheme="minorHAnsi" w:hAnsiTheme="minorHAnsi" w:cstheme="minorHAnsi"/>
          <w:sz w:val="22"/>
          <w:szCs w:val="22"/>
        </w:rPr>
        <w:t>to ensure all areas are more easily cleaned.</w:t>
      </w:r>
    </w:p>
    <w:p w14:paraId="4F87E60F" w14:textId="77777777" w:rsidR="005E2E6B" w:rsidRPr="00FE078E" w:rsidRDefault="005E2E6B" w:rsidP="00134692">
      <w:pPr>
        <w:pStyle w:val="ListParagraph"/>
        <w:numPr>
          <w:ilvl w:val="0"/>
          <w:numId w:val="3"/>
        </w:numPr>
        <w:spacing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Remove soft furnishings, soft toys and toys that are hard to clean (such as those with intricate parts).  Children and young people should be encouraged not to bring toys from home or to share personal belongings.</w:t>
      </w:r>
    </w:p>
    <w:p w14:paraId="76F85BB3" w14:textId="77777777" w:rsidR="005E2E6B" w:rsidRPr="00FE078E" w:rsidRDefault="005E2E6B" w:rsidP="00134692">
      <w:pPr>
        <w:pStyle w:val="ListParagraph"/>
        <w:numPr>
          <w:ilvl w:val="0"/>
          <w:numId w:val="3"/>
        </w:numPr>
        <w:spacing w:line="259" w:lineRule="auto"/>
        <w:jc w:val="both"/>
        <w:rPr>
          <w:rFonts w:asciiTheme="minorHAnsi" w:hAnsiTheme="minorHAnsi"/>
          <w:color w:val="000000"/>
          <w:sz w:val="22"/>
          <w:szCs w:val="22"/>
          <w:lang w:eastAsia="en-GB"/>
        </w:rPr>
      </w:pPr>
      <w:r w:rsidRPr="00FE078E">
        <w:rPr>
          <w:rFonts w:asciiTheme="minorHAnsi" w:hAnsiTheme="minorHAnsi"/>
          <w:color w:val="000000"/>
          <w:sz w:val="22"/>
          <w:szCs w:val="22"/>
          <w:lang w:eastAsia="en-GB"/>
        </w:rPr>
        <w:t xml:space="preserve">Limit the use of shared resources, including those usually taken home. </w:t>
      </w:r>
      <w:r w:rsidRPr="00FE078E">
        <w:rPr>
          <w:rFonts w:asciiTheme="minorHAnsi" w:hAnsiTheme="minorHAnsi"/>
          <w:color w:val="FF0000"/>
          <w:sz w:val="22"/>
          <w:szCs w:val="22"/>
          <w:lang w:eastAsia="en-GB"/>
        </w:rPr>
        <w:t xml:space="preserve"> </w:t>
      </w:r>
      <w:r w:rsidRPr="00FE078E">
        <w:rPr>
          <w:rFonts w:asciiTheme="minorHAnsi" w:hAnsiTheme="minorHAnsi"/>
          <w:sz w:val="22"/>
          <w:szCs w:val="22"/>
          <w:lang w:eastAsia="en-GB"/>
        </w:rPr>
        <w:t xml:space="preserve">Keep bags off desks and worktops.  Any </w:t>
      </w:r>
      <w:r w:rsidRPr="00FE078E">
        <w:rPr>
          <w:rFonts w:asciiTheme="minorHAnsi" w:hAnsiTheme="minorHAnsi"/>
          <w:color w:val="000000"/>
          <w:sz w:val="22"/>
          <w:szCs w:val="22"/>
          <w:lang w:eastAsia="en-GB"/>
        </w:rPr>
        <w:t>shared materials and surfaces should be cleaned more frequently.</w:t>
      </w:r>
    </w:p>
    <w:p w14:paraId="30E2DD10" w14:textId="77777777" w:rsidR="005E2E6B" w:rsidRPr="00FE078E" w:rsidRDefault="005E2E6B" w:rsidP="00134692">
      <w:pPr>
        <w:pStyle w:val="ListParagraph"/>
        <w:numPr>
          <w:ilvl w:val="0"/>
          <w:numId w:val="3"/>
        </w:numPr>
        <w:spacing w:line="259" w:lineRule="auto"/>
        <w:jc w:val="both"/>
        <w:rPr>
          <w:rFonts w:asciiTheme="minorHAnsi" w:hAnsiTheme="minorHAnsi"/>
          <w:color w:val="000000"/>
          <w:sz w:val="22"/>
          <w:szCs w:val="22"/>
          <w:lang w:eastAsia="en-GB"/>
        </w:rPr>
      </w:pPr>
      <w:r w:rsidRPr="00FE078E">
        <w:rPr>
          <w:rFonts w:asciiTheme="minorHAnsi" w:hAnsiTheme="minorHAnsi"/>
          <w:color w:val="000000"/>
          <w:sz w:val="22"/>
          <w:szCs w:val="22"/>
          <w:lang w:eastAsia="en-GB"/>
        </w:rPr>
        <w:t>Schools can consider additional mitigation from surface contamination of jotters, textbooks and library books by quarantining these for 72 hours or via careful hand washing/sanitisation before and after use.</w:t>
      </w:r>
    </w:p>
    <w:p w14:paraId="0A476C2F" w14:textId="77777777" w:rsidR="005E2E6B" w:rsidRPr="00FE078E" w:rsidRDefault="005E2E6B" w:rsidP="00134692">
      <w:pPr>
        <w:pStyle w:val="ListParagraph"/>
        <w:numPr>
          <w:ilvl w:val="0"/>
          <w:numId w:val="3"/>
        </w:numPr>
        <w:spacing w:line="259" w:lineRule="auto"/>
        <w:jc w:val="both"/>
        <w:rPr>
          <w:rFonts w:asciiTheme="minorHAnsi" w:hAnsiTheme="minorHAnsi"/>
          <w:sz w:val="22"/>
          <w:szCs w:val="22"/>
        </w:rPr>
      </w:pPr>
      <w:r w:rsidRPr="00FE078E">
        <w:rPr>
          <w:rFonts w:asciiTheme="minorHAnsi" w:hAnsiTheme="minorHAnsi"/>
          <w:sz w:val="22"/>
          <w:szCs w:val="22"/>
        </w:rPr>
        <w:t>Anti-viral spray and paper towels will be provided for regular use of equipment such as computer keyboards, photocopiers and telephones.</w:t>
      </w:r>
    </w:p>
    <w:p w14:paraId="710DF17B" w14:textId="77777777" w:rsidR="005E2E6B" w:rsidRPr="00FE078E" w:rsidRDefault="005E2E6B" w:rsidP="00134692">
      <w:pPr>
        <w:pStyle w:val="ListParagraph"/>
        <w:numPr>
          <w:ilvl w:val="0"/>
          <w:numId w:val="3"/>
        </w:numPr>
        <w:spacing w:line="259" w:lineRule="auto"/>
        <w:jc w:val="both"/>
        <w:rPr>
          <w:rFonts w:asciiTheme="minorHAnsi" w:hAnsiTheme="minorHAnsi"/>
          <w:sz w:val="22"/>
          <w:szCs w:val="22"/>
        </w:rPr>
      </w:pPr>
      <w:r w:rsidRPr="00FE078E">
        <w:rPr>
          <w:rFonts w:asciiTheme="minorHAnsi" w:hAnsiTheme="minorHAnsi"/>
          <w:sz w:val="22"/>
          <w:szCs w:val="22"/>
        </w:rPr>
        <w:t>Consider additional cleaning arrangements for specialist equipment e.g. in practical subjects or ASN provision.</w:t>
      </w:r>
    </w:p>
    <w:p w14:paraId="08644EFA" w14:textId="5CC98034" w:rsidR="00680630" w:rsidRPr="008E1846" w:rsidRDefault="00680630" w:rsidP="00DE3499">
      <w:pPr>
        <w:spacing w:line="264" w:lineRule="auto"/>
        <w:ind w:right="532"/>
        <w:jc w:val="both"/>
        <w:rPr>
          <w:rFonts w:asciiTheme="minorHAnsi" w:eastAsia="Calibri" w:hAnsiTheme="minorHAnsi" w:cs="Arial"/>
          <w:sz w:val="22"/>
          <w:szCs w:val="22"/>
        </w:rPr>
      </w:pPr>
    </w:p>
    <w:p w14:paraId="008953CA" w14:textId="77777777" w:rsidR="00576FFA" w:rsidRPr="00EC4D43" w:rsidRDefault="00576FFA" w:rsidP="00DE3499">
      <w:pPr>
        <w:spacing w:line="264" w:lineRule="auto"/>
        <w:ind w:right="532"/>
        <w:jc w:val="both"/>
        <w:rPr>
          <w:rFonts w:asciiTheme="minorHAnsi" w:eastAsia="Calibri" w:hAnsiTheme="minorHAnsi" w:cs="Arial"/>
          <w:sz w:val="22"/>
          <w:szCs w:val="22"/>
        </w:rPr>
      </w:pPr>
    </w:p>
    <w:p w14:paraId="64894059" w14:textId="460AE442" w:rsidR="001D1AE1" w:rsidRPr="000A6F0D" w:rsidRDefault="00680630" w:rsidP="00DE3499">
      <w:pPr>
        <w:spacing w:line="264" w:lineRule="auto"/>
        <w:ind w:right="532"/>
        <w:jc w:val="both"/>
        <w:rPr>
          <w:rFonts w:asciiTheme="minorHAnsi" w:eastAsia="Calibri" w:hAnsiTheme="minorHAnsi" w:cs="Arial"/>
          <w:bCs/>
          <w:sz w:val="22"/>
          <w:szCs w:val="22"/>
          <w:u w:val="single"/>
        </w:rPr>
      </w:pPr>
      <w:r w:rsidRPr="00EC4D43">
        <w:rPr>
          <w:rFonts w:asciiTheme="minorHAnsi" w:eastAsia="Calibri" w:hAnsiTheme="minorHAnsi" w:cs="Arial"/>
          <w:bCs/>
          <w:sz w:val="22"/>
          <w:szCs w:val="22"/>
          <w:u w:val="single"/>
        </w:rPr>
        <w:t>Suspected case of COVID-19 in the workplace</w:t>
      </w:r>
    </w:p>
    <w:p w14:paraId="7B7A1883" w14:textId="0C3F2951" w:rsidR="001C53CE" w:rsidRPr="00CB552B" w:rsidRDefault="001C53CE" w:rsidP="00134692">
      <w:pPr>
        <w:pStyle w:val="NoSpacing"/>
        <w:numPr>
          <w:ilvl w:val="0"/>
          <w:numId w:val="15"/>
        </w:numPr>
        <w:spacing w:line="276" w:lineRule="auto"/>
        <w:rPr>
          <w:rFonts w:cstheme="minorHAnsi"/>
        </w:rPr>
      </w:pPr>
      <w:bookmarkStart w:id="8" w:name="_Hlk63048412"/>
      <w:r w:rsidRPr="00CB552B">
        <w:rPr>
          <w:rFonts w:cs="Arial"/>
          <w:color w:val="333333"/>
          <w:lang w:val="en"/>
        </w:rPr>
        <w:lastRenderedPageBreak/>
        <w:t xml:space="preserve">School leaders should understand </w:t>
      </w:r>
      <w:r w:rsidRPr="00CB552B">
        <w:t xml:space="preserve">the process for managing a confirmed case(s) of Covid-19 infection </w:t>
      </w:r>
      <w:r w:rsidRPr="00CB552B">
        <w:rPr>
          <w:rFonts w:cs="Arial"/>
          <w:color w:val="333333"/>
          <w:lang w:val="en"/>
        </w:rPr>
        <w:t xml:space="preserve">and how to engage with their local Health Protection Team (HPT) via SLC Education Resources. </w:t>
      </w:r>
      <w:r w:rsidRPr="00CB552B">
        <w:t xml:space="preserve"> Adhere to ‘</w:t>
      </w:r>
      <w:r w:rsidRPr="00CB552B">
        <w:rPr>
          <w:rFonts w:cstheme="minorHAnsi"/>
        </w:rPr>
        <w:t>Heads of Establishment Support Guide for Managing Positive Cases of Covid-19</w:t>
      </w:r>
      <w:r>
        <w:rPr>
          <w:rFonts w:cstheme="minorHAnsi"/>
        </w:rPr>
        <w:t xml:space="preserve"> </w:t>
      </w:r>
      <w:r w:rsidRPr="00CB552B">
        <w:rPr>
          <w:rFonts w:cstheme="minorHAnsi"/>
        </w:rPr>
        <w:t>in Schools and Educational Settings’</w:t>
      </w:r>
      <w:r>
        <w:rPr>
          <w:rFonts w:cstheme="minorHAnsi"/>
        </w:rPr>
        <w:t>.</w:t>
      </w:r>
    </w:p>
    <w:bookmarkEnd w:id="8"/>
    <w:p w14:paraId="5E4C3087" w14:textId="065B62E5" w:rsidR="001D1AE1" w:rsidRPr="00797AD4" w:rsidRDefault="001D1AE1" w:rsidP="00DE3499">
      <w:pPr>
        <w:spacing w:line="264" w:lineRule="auto"/>
        <w:ind w:right="532"/>
        <w:jc w:val="both"/>
        <w:rPr>
          <w:rStyle w:val="Hyperlink"/>
          <w:rFonts w:asciiTheme="minorHAnsi" w:eastAsia="Calibri" w:hAnsiTheme="minorHAnsi" w:cstheme="minorHAnsi"/>
          <w:sz w:val="22"/>
          <w:szCs w:val="22"/>
        </w:rPr>
      </w:pPr>
    </w:p>
    <w:p w14:paraId="2A168D8A" w14:textId="77777777" w:rsidR="00C71383" w:rsidRPr="00797AD4" w:rsidRDefault="00C71383" w:rsidP="00DE3499">
      <w:pPr>
        <w:spacing w:line="264" w:lineRule="auto"/>
        <w:ind w:right="532"/>
        <w:jc w:val="both"/>
        <w:rPr>
          <w:rFonts w:asciiTheme="minorHAnsi" w:eastAsia="Calibri" w:hAnsiTheme="minorHAnsi" w:cstheme="minorHAnsi"/>
          <w:bCs/>
          <w:sz w:val="22"/>
          <w:szCs w:val="22"/>
          <w:u w:val="single"/>
        </w:rPr>
      </w:pPr>
      <w:r w:rsidRPr="00797AD4">
        <w:rPr>
          <w:rFonts w:asciiTheme="minorHAnsi" w:eastAsia="Calibri" w:hAnsiTheme="minorHAnsi" w:cstheme="minorHAnsi"/>
          <w:bCs/>
          <w:sz w:val="22"/>
          <w:szCs w:val="22"/>
          <w:u w:val="single"/>
        </w:rPr>
        <w:t>Face coverings</w:t>
      </w:r>
    </w:p>
    <w:p w14:paraId="3C5BF811" w14:textId="098BE14C" w:rsidR="005E2E6B" w:rsidRPr="00FE078E" w:rsidRDefault="005E2E6B" w:rsidP="00DE3499">
      <w:pPr>
        <w:pStyle w:val="Default"/>
        <w:jc w:val="both"/>
        <w:rPr>
          <w:sz w:val="22"/>
          <w:szCs w:val="22"/>
        </w:rPr>
      </w:pPr>
      <w:r w:rsidRPr="005E2E6B">
        <w:rPr>
          <w:rFonts w:asciiTheme="minorHAnsi" w:eastAsia="Calibri" w:hAnsiTheme="minorHAnsi"/>
          <w:sz w:val="22"/>
          <w:szCs w:val="22"/>
        </w:rPr>
        <w:t xml:space="preserve">Note that a face covering is not the same as a medical face </w:t>
      </w:r>
      <w:r w:rsidRPr="00FE078E">
        <w:rPr>
          <w:rFonts w:asciiTheme="minorHAnsi" w:eastAsia="Calibri" w:hAnsiTheme="minorHAnsi"/>
          <w:sz w:val="22"/>
          <w:szCs w:val="22"/>
        </w:rPr>
        <w:t>mask</w:t>
      </w:r>
      <w:r w:rsidR="007C6B45" w:rsidRPr="00FE078E">
        <w:rPr>
          <w:rFonts w:asciiTheme="minorHAnsi" w:eastAsia="Calibri" w:hAnsiTheme="minorHAnsi"/>
          <w:sz w:val="22"/>
          <w:szCs w:val="22"/>
        </w:rPr>
        <w:t xml:space="preserve"> (PPE)</w:t>
      </w:r>
      <w:r w:rsidRPr="00FE078E">
        <w:rPr>
          <w:rFonts w:asciiTheme="minorHAnsi" w:eastAsia="Calibri" w:hAnsiTheme="minorHAnsi"/>
          <w:sz w:val="22"/>
          <w:szCs w:val="22"/>
        </w:rPr>
        <w:t>.</w:t>
      </w:r>
    </w:p>
    <w:p w14:paraId="2F4875ED" w14:textId="77777777" w:rsidR="005E2E6B" w:rsidRPr="00FE078E" w:rsidRDefault="005E2E6B" w:rsidP="00DE3499">
      <w:pPr>
        <w:pStyle w:val="Default"/>
        <w:jc w:val="both"/>
        <w:rPr>
          <w:sz w:val="22"/>
          <w:szCs w:val="22"/>
        </w:rPr>
      </w:pPr>
    </w:p>
    <w:p w14:paraId="44974FBA" w14:textId="77777777" w:rsidR="000260F1" w:rsidRPr="00FE078E" w:rsidRDefault="000260F1" w:rsidP="00134692">
      <w:pPr>
        <w:pStyle w:val="ListParagraph"/>
        <w:numPr>
          <w:ilvl w:val="0"/>
          <w:numId w:val="15"/>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Face Coverings can be worn by anyone wishing to do so in any part of the school.</w:t>
      </w:r>
    </w:p>
    <w:p w14:paraId="7BDA6271" w14:textId="17046D64" w:rsidR="000260F1" w:rsidRPr="00FE078E" w:rsidRDefault="000260F1" w:rsidP="00134692">
      <w:pPr>
        <w:pStyle w:val="ListParagraph"/>
        <w:numPr>
          <w:ilvl w:val="0"/>
          <w:numId w:val="15"/>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Face coverings should be worn by adults wherever they cannot keep 2m distance from other adults and/or children and young people.</w:t>
      </w:r>
    </w:p>
    <w:p w14:paraId="1FE5656E" w14:textId="6B3EB6A9" w:rsidR="00F663E6" w:rsidRPr="00852782" w:rsidRDefault="00F663E6" w:rsidP="00134692">
      <w:pPr>
        <w:pStyle w:val="ListParagraph"/>
        <w:numPr>
          <w:ilvl w:val="0"/>
          <w:numId w:val="15"/>
        </w:numPr>
        <w:spacing w:line="276" w:lineRule="auto"/>
        <w:jc w:val="both"/>
        <w:rPr>
          <w:rFonts w:eastAsiaTheme="minorHAnsi" w:cstheme="minorHAnsi"/>
          <w:sz w:val="22"/>
          <w:szCs w:val="22"/>
        </w:rPr>
      </w:pPr>
      <w:r w:rsidRPr="00852782">
        <w:rPr>
          <w:rFonts w:asciiTheme="minorHAnsi" w:hAnsiTheme="minorHAnsi" w:cstheme="minorHAnsi"/>
          <w:sz w:val="22"/>
          <w:szCs w:val="22"/>
        </w:rPr>
        <w:t xml:space="preserve">Early Learning and Childcare staff do not need to wear face coverings when interacting with nursery children. </w:t>
      </w:r>
    </w:p>
    <w:p w14:paraId="03FF7B05" w14:textId="77777777" w:rsidR="000260F1" w:rsidRPr="00852782" w:rsidRDefault="000260F1" w:rsidP="00134692">
      <w:pPr>
        <w:pStyle w:val="ListParagraph"/>
        <w:numPr>
          <w:ilvl w:val="0"/>
          <w:numId w:val="15"/>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olor w:val="000000"/>
          <w:sz w:val="22"/>
          <w:szCs w:val="22"/>
          <w:lang w:eastAsia="en-GB"/>
        </w:rPr>
        <w:t xml:space="preserve">Face coverings should also be worn in the following circumstances (subject to exemption on medical </w:t>
      </w:r>
      <w:r w:rsidRPr="00852782">
        <w:rPr>
          <w:rFonts w:asciiTheme="minorHAnsi" w:hAnsiTheme="minorHAnsi"/>
          <w:color w:val="000000"/>
          <w:sz w:val="22"/>
          <w:szCs w:val="22"/>
          <w:lang w:eastAsia="en-GB"/>
        </w:rPr>
        <w:t>grounds):</w:t>
      </w:r>
    </w:p>
    <w:p w14:paraId="7B1F2CEE" w14:textId="77777777" w:rsidR="000260F1" w:rsidRPr="00852782" w:rsidRDefault="000260F1" w:rsidP="00DE3499">
      <w:pPr>
        <w:pStyle w:val="ListParagraph"/>
        <w:ind w:left="360"/>
        <w:jc w:val="both"/>
        <w:textAlignment w:val="center"/>
        <w:rPr>
          <w:rFonts w:asciiTheme="minorHAnsi" w:hAnsiTheme="minorHAnsi"/>
          <w:color w:val="000000"/>
          <w:sz w:val="22"/>
          <w:szCs w:val="22"/>
          <w:lang w:eastAsia="en-GB"/>
        </w:rPr>
      </w:pPr>
    </w:p>
    <w:p w14:paraId="4F35A8C8" w14:textId="39613C86" w:rsidR="00E92BE8" w:rsidRPr="00852782" w:rsidRDefault="000260F1" w:rsidP="00134692">
      <w:pPr>
        <w:pStyle w:val="ListParagraph"/>
        <w:numPr>
          <w:ilvl w:val="0"/>
          <w:numId w:val="17"/>
        </w:numPr>
        <w:spacing w:after="160" w:line="259" w:lineRule="auto"/>
        <w:jc w:val="both"/>
        <w:textAlignment w:val="center"/>
        <w:rPr>
          <w:rFonts w:asciiTheme="minorHAnsi" w:hAnsiTheme="minorHAnsi"/>
          <w:color w:val="000000"/>
          <w:sz w:val="22"/>
          <w:szCs w:val="22"/>
          <w:lang w:eastAsia="en-GB"/>
        </w:rPr>
      </w:pPr>
      <w:r w:rsidRPr="00852782">
        <w:rPr>
          <w:rFonts w:asciiTheme="minorHAnsi" w:hAnsiTheme="minorHAnsi" w:cs="Helvetica"/>
          <w:color w:val="333333"/>
          <w:sz w:val="22"/>
          <w:szCs w:val="22"/>
          <w:lang w:val="en"/>
        </w:rPr>
        <w:t>At all times when</w:t>
      </w:r>
      <w:r w:rsidR="00F663E6" w:rsidRPr="00852782">
        <w:rPr>
          <w:rFonts w:asciiTheme="minorHAnsi" w:hAnsiTheme="minorHAnsi" w:cs="Helvetica"/>
          <w:color w:val="333333"/>
          <w:sz w:val="22"/>
          <w:szCs w:val="22"/>
          <w:lang w:val="en"/>
        </w:rPr>
        <w:t xml:space="preserve"> </w:t>
      </w:r>
      <w:r w:rsidR="00F663E6" w:rsidRPr="00852782">
        <w:rPr>
          <w:rFonts w:asciiTheme="minorHAnsi" w:hAnsiTheme="minorHAnsi" w:cs="Helvetica"/>
          <w:sz w:val="22"/>
          <w:szCs w:val="22"/>
          <w:lang w:val="en"/>
        </w:rPr>
        <w:t>adults in early years settings,</w:t>
      </w:r>
      <w:r w:rsidRPr="00852782">
        <w:rPr>
          <w:rFonts w:asciiTheme="minorHAnsi" w:hAnsiTheme="minorHAnsi" w:cs="Helvetica"/>
          <w:sz w:val="22"/>
          <w:szCs w:val="22"/>
          <w:lang w:val="en"/>
        </w:rPr>
        <w:t xml:space="preserve"> adults in primary schools, and adults and young people in secondary schools, are moving around </w:t>
      </w:r>
      <w:r w:rsidRPr="00852782">
        <w:rPr>
          <w:rFonts w:asciiTheme="minorHAnsi" w:hAnsiTheme="minorHAnsi" w:cs="Helvetica"/>
          <w:color w:val="333333"/>
          <w:sz w:val="22"/>
          <w:szCs w:val="22"/>
          <w:lang w:val="en"/>
        </w:rPr>
        <w:t>the school in corridors, office and admin areas, canteens (except when dining) and other confined communal areas, (including staff rooms and toilets)</w:t>
      </w:r>
      <w:r w:rsidR="00E92BE8" w:rsidRPr="00852782">
        <w:rPr>
          <w:rFonts w:asciiTheme="minorHAnsi" w:hAnsiTheme="minorHAnsi" w:cs="Helvetica"/>
          <w:color w:val="333333"/>
          <w:sz w:val="22"/>
          <w:szCs w:val="22"/>
          <w:lang w:val="en"/>
        </w:rPr>
        <w:t xml:space="preserve">. </w:t>
      </w:r>
    </w:p>
    <w:p w14:paraId="359B953C" w14:textId="1255FB64" w:rsidR="000260F1" w:rsidRPr="00FE078E" w:rsidRDefault="000260F1" w:rsidP="00134692">
      <w:pPr>
        <w:pStyle w:val="ListParagraph"/>
        <w:numPr>
          <w:ilvl w:val="0"/>
          <w:numId w:val="17"/>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s="Helvetica"/>
          <w:color w:val="333333"/>
          <w:sz w:val="22"/>
          <w:szCs w:val="22"/>
          <w:lang w:val="en"/>
        </w:rPr>
        <w:t xml:space="preserve">By parents </w:t>
      </w:r>
      <w:r w:rsidRPr="00FE078E">
        <w:rPr>
          <w:rFonts w:asciiTheme="minorHAnsi" w:hAnsiTheme="minorHAnsi" w:cs="Arial"/>
          <w:color w:val="333333"/>
          <w:sz w:val="22"/>
          <w:szCs w:val="22"/>
          <w:lang w:val="en"/>
        </w:rPr>
        <w:t>and other visitors to all school sites (whether entering the building or otherwise), including parents at drop-off and pick-up</w:t>
      </w:r>
      <w:r w:rsidR="00340575">
        <w:rPr>
          <w:rFonts w:asciiTheme="minorHAnsi" w:hAnsiTheme="minorHAnsi" w:cs="Arial"/>
          <w:color w:val="333333"/>
          <w:sz w:val="22"/>
          <w:szCs w:val="22"/>
          <w:lang w:val="en"/>
        </w:rPr>
        <w:t>.</w:t>
      </w:r>
    </w:p>
    <w:p w14:paraId="2CB8FBEF" w14:textId="77777777" w:rsidR="000260F1" w:rsidRPr="00FE078E" w:rsidRDefault="000260F1" w:rsidP="00134692">
      <w:pPr>
        <w:pStyle w:val="ListParagraph"/>
        <w:numPr>
          <w:ilvl w:val="0"/>
          <w:numId w:val="17"/>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s="Arial"/>
          <w:color w:val="333333"/>
          <w:sz w:val="22"/>
          <w:szCs w:val="22"/>
          <w:lang w:val="en"/>
        </w:rPr>
        <w:t>In line with the current arrangements for public transport, where adults and children and young people aged five and over are travelling on dedicated school transport.</w:t>
      </w:r>
    </w:p>
    <w:p w14:paraId="4FA5D132" w14:textId="77777777" w:rsidR="000260F1" w:rsidRPr="00FE078E" w:rsidRDefault="000260F1" w:rsidP="00DE3499">
      <w:pPr>
        <w:pStyle w:val="ListParagraph"/>
        <w:jc w:val="both"/>
        <w:textAlignment w:val="center"/>
        <w:rPr>
          <w:rFonts w:asciiTheme="minorHAnsi" w:hAnsiTheme="minorHAnsi"/>
          <w:color w:val="000000"/>
          <w:sz w:val="22"/>
          <w:szCs w:val="22"/>
          <w:lang w:eastAsia="en-GB"/>
        </w:rPr>
      </w:pPr>
    </w:p>
    <w:p w14:paraId="27574F0C" w14:textId="77777777" w:rsidR="000260F1" w:rsidRPr="00FE078E" w:rsidRDefault="000260F1" w:rsidP="00134692">
      <w:pPr>
        <w:pStyle w:val="ListParagraph"/>
        <w:numPr>
          <w:ilvl w:val="0"/>
          <w:numId w:val="20"/>
        </w:numPr>
        <w:spacing w:after="160" w:line="259" w:lineRule="auto"/>
        <w:jc w:val="both"/>
        <w:textAlignment w:val="center"/>
        <w:rPr>
          <w:rFonts w:asciiTheme="minorHAnsi" w:hAnsiTheme="minorHAnsi"/>
          <w:color w:val="000000"/>
          <w:sz w:val="22"/>
          <w:szCs w:val="22"/>
          <w:lang w:eastAsia="en-GB"/>
        </w:rPr>
      </w:pPr>
      <w:r w:rsidRPr="00FE078E">
        <w:rPr>
          <w:rFonts w:asciiTheme="minorHAnsi" w:hAnsiTheme="minorHAnsi" w:cs="Arial"/>
          <w:color w:val="333333"/>
          <w:sz w:val="22"/>
          <w:szCs w:val="22"/>
          <w:lang w:val="en"/>
        </w:rPr>
        <w:t>School Support Assistants and those supporting children with Additional Support Needs, who may routinely have to work within two metres of primary, secondary or ASN school pupils, should wear face coverings as a general rule.  However, the use of opaque face coverings should be balanced with the wellbeing and needs of the child, recognising that face coverings may limit communication and could cause distress to some children – appropriate use of transparent face coverings may help in these circumstances. </w:t>
      </w:r>
    </w:p>
    <w:p w14:paraId="5B8037B4" w14:textId="77777777" w:rsidR="000260F1" w:rsidRPr="00FE078E" w:rsidRDefault="000260F1" w:rsidP="00134692">
      <w:pPr>
        <w:pStyle w:val="ListParagraph"/>
        <w:numPr>
          <w:ilvl w:val="0"/>
          <w:numId w:val="20"/>
        </w:numPr>
        <w:spacing w:after="160" w:line="259" w:lineRule="auto"/>
        <w:ind w:left="357" w:hanging="357"/>
        <w:jc w:val="both"/>
        <w:textAlignment w:val="center"/>
        <w:rPr>
          <w:rFonts w:asciiTheme="minorHAnsi" w:hAnsiTheme="minorHAnsi"/>
          <w:color w:val="000000"/>
          <w:sz w:val="22"/>
          <w:szCs w:val="22"/>
          <w:lang w:eastAsia="en-GB"/>
        </w:rPr>
      </w:pPr>
      <w:r w:rsidRPr="00FE078E">
        <w:rPr>
          <w:rFonts w:asciiTheme="minorHAnsi" w:hAnsiTheme="minorHAnsi" w:cs="Arial"/>
          <w:color w:val="333333"/>
          <w:sz w:val="22"/>
          <w:szCs w:val="22"/>
          <w:lang w:val="en"/>
        </w:rPr>
        <w:t xml:space="preserve">Staff, children and young people should receive clear guidance on how to put on, remove, store and dispose of face coverings. </w:t>
      </w:r>
    </w:p>
    <w:p w14:paraId="6E8F57CA" w14:textId="140F4A0B" w:rsidR="000260F1" w:rsidRPr="0019202C" w:rsidRDefault="000260F1" w:rsidP="00134692">
      <w:pPr>
        <w:pStyle w:val="ListParagraph"/>
        <w:numPr>
          <w:ilvl w:val="0"/>
          <w:numId w:val="20"/>
        </w:numPr>
        <w:spacing w:line="259" w:lineRule="auto"/>
        <w:ind w:left="357" w:hanging="357"/>
        <w:jc w:val="both"/>
        <w:textAlignment w:val="center"/>
        <w:rPr>
          <w:rFonts w:asciiTheme="minorHAnsi" w:hAnsiTheme="minorHAnsi" w:cstheme="minorHAnsi"/>
          <w:color w:val="000000"/>
          <w:sz w:val="22"/>
          <w:szCs w:val="22"/>
          <w:lang w:eastAsia="en-GB"/>
        </w:rPr>
      </w:pPr>
      <w:r w:rsidRPr="00FE078E">
        <w:rPr>
          <w:rFonts w:asciiTheme="minorHAnsi" w:hAnsiTheme="minorHAnsi" w:cs="Arial"/>
          <w:color w:val="333333"/>
          <w:sz w:val="22"/>
          <w:szCs w:val="22"/>
          <w:lang w:val="en"/>
        </w:rPr>
        <w:t>Consider regular messaging to staff and learners about face coverings, any equity concerns and having a contingency supply.</w:t>
      </w:r>
      <w:r w:rsidR="0019202C">
        <w:rPr>
          <w:rFonts w:asciiTheme="minorHAnsi" w:hAnsiTheme="minorHAnsi" w:cs="Arial"/>
          <w:color w:val="333333"/>
          <w:sz w:val="22"/>
          <w:szCs w:val="22"/>
          <w:lang w:val="en"/>
        </w:rPr>
        <w:t xml:space="preserve"> </w:t>
      </w:r>
      <w:r w:rsidR="0019202C" w:rsidRPr="0019202C">
        <w:rPr>
          <w:rFonts w:asciiTheme="minorHAnsi" w:hAnsiTheme="minorHAnsi" w:cstheme="minorHAnsi"/>
          <w:color w:val="333333"/>
          <w:sz w:val="22"/>
          <w:szCs w:val="22"/>
          <w:lang w:val="en"/>
        </w:rPr>
        <w:t>Consider regular messaging to staff, parents and learners about face coverings, including guidance or practical demonstrations to support efficacy of wearing. Consider any equity concerns and have a contingency supply.</w:t>
      </w:r>
    </w:p>
    <w:p w14:paraId="5BB45F4F" w14:textId="77777777" w:rsidR="00F663E6" w:rsidRPr="00852782" w:rsidRDefault="00F663E6" w:rsidP="00134692">
      <w:pPr>
        <w:numPr>
          <w:ilvl w:val="0"/>
          <w:numId w:val="20"/>
        </w:numPr>
        <w:spacing w:line="259" w:lineRule="auto"/>
        <w:ind w:left="357" w:hanging="357"/>
        <w:textAlignment w:val="top"/>
        <w:rPr>
          <w:rFonts w:asciiTheme="minorHAnsi" w:hAnsiTheme="minorHAnsi" w:cstheme="minorHAnsi"/>
          <w:color w:val="333333"/>
          <w:sz w:val="22"/>
          <w:szCs w:val="22"/>
          <w:lang w:val="en"/>
        </w:rPr>
      </w:pPr>
      <w:r w:rsidRPr="00852782">
        <w:rPr>
          <w:rFonts w:asciiTheme="minorHAnsi" w:hAnsiTheme="minorHAnsi" w:cstheme="minorHAnsi"/>
          <w:color w:val="333333"/>
          <w:sz w:val="22"/>
          <w:szCs w:val="22"/>
          <w:lang w:val="en"/>
        </w:rPr>
        <w:t>During Phase 3 level and above, all staff and pupils should wear a face covering in classrooms during lessons in the senior phase.</w:t>
      </w:r>
    </w:p>
    <w:p w14:paraId="3A57F73B" w14:textId="0677727A" w:rsidR="00F663E6" w:rsidRDefault="00F663E6" w:rsidP="00134692">
      <w:pPr>
        <w:numPr>
          <w:ilvl w:val="0"/>
          <w:numId w:val="20"/>
        </w:numPr>
        <w:spacing w:line="259" w:lineRule="auto"/>
        <w:ind w:left="357" w:hanging="357"/>
        <w:textAlignment w:val="top"/>
        <w:rPr>
          <w:rFonts w:asciiTheme="minorHAnsi" w:hAnsiTheme="minorHAnsi" w:cstheme="minorHAnsi"/>
          <w:color w:val="333333"/>
          <w:sz w:val="22"/>
          <w:szCs w:val="22"/>
          <w:lang w:val="en"/>
        </w:rPr>
      </w:pPr>
      <w:r w:rsidRPr="00FE078E">
        <w:rPr>
          <w:rFonts w:asciiTheme="minorHAnsi" w:hAnsiTheme="minorHAnsi" w:cstheme="minorHAnsi"/>
          <w:color w:val="333333"/>
          <w:sz w:val="22"/>
          <w:szCs w:val="22"/>
          <w:lang w:val="en"/>
        </w:rPr>
        <w:t>Pupils must be reminded to comply with wider societal rules in the wearing of face covering and of group sizes when entering shops.</w:t>
      </w:r>
    </w:p>
    <w:p w14:paraId="2F6F6F2A" w14:textId="77777777" w:rsidR="00340575" w:rsidRPr="00340575" w:rsidRDefault="00340575" w:rsidP="00340575">
      <w:pPr>
        <w:spacing w:line="276" w:lineRule="auto"/>
        <w:ind w:left="360"/>
        <w:textAlignment w:val="top"/>
        <w:rPr>
          <w:rFonts w:asciiTheme="minorHAnsi" w:hAnsiTheme="minorHAnsi" w:cstheme="minorHAnsi"/>
          <w:color w:val="333333"/>
          <w:sz w:val="22"/>
          <w:szCs w:val="22"/>
          <w:lang w:val="en"/>
        </w:rPr>
      </w:pPr>
    </w:p>
    <w:p w14:paraId="614B17AB" w14:textId="2FF3F071" w:rsidR="00C71383" w:rsidRPr="00EC4D43" w:rsidRDefault="00C71383" w:rsidP="00DE3499">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If a face covering is worn it is important the following measures are followed:</w:t>
      </w:r>
    </w:p>
    <w:p w14:paraId="691613C3" w14:textId="77777777" w:rsidR="009C0111" w:rsidRPr="00EC4D43" w:rsidRDefault="009C0111" w:rsidP="00DE3499">
      <w:pPr>
        <w:jc w:val="both"/>
        <w:rPr>
          <w:rFonts w:asciiTheme="minorHAnsi" w:eastAsia="Calibri" w:hAnsiTheme="minorHAnsi" w:cs="Arial"/>
          <w:b/>
          <w:sz w:val="22"/>
          <w:szCs w:val="22"/>
        </w:rPr>
      </w:pPr>
    </w:p>
    <w:p w14:paraId="361B86E6" w14:textId="77777777" w:rsidR="009C0111" w:rsidRPr="00EC4D43" w:rsidRDefault="00C71383"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Wash hands thoroughly with soap and water for 20 seconds or use hand sanitiser before putting a face covering on, and after removing it.</w:t>
      </w:r>
    </w:p>
    <w:p w14:paraId="2B4ADBC0" w14:textId="1597063E" w:rsidR="009C0111" w:rsidRPr="00EC4D43" w:rsidRDefault="00C71383"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Avoid touching the face</w:t>
      </w:r>
      <w:r w:rsidR="00F7374B">
        <w:rPr>
          <w:rFonts w:asciiTheme="minorHAnsi" w:eastAsia="Calibri" w:hAnsiTheme="minorHAnsi" w:cs="Arial"/>
          <w:sz w:val="22"/>
          <w:szCs w:val="22"/>
        </w:rPr>
        <w:t>, including mouth eyes and nose</w:t>
      </w:r>
      <w:r w:rsidRPr="00EC4D43">
        <w:rPr>
          <w:rFonts w:asciiTheme="minorHAnsi" w:eastAsia="Calibri" w:hAnsiTheme="minorHAnsi" w:cs="Arial"/>
          <w:sz w:val="22"/>
          <w:szCs w:val="22"/>
        </w:rPr>
        <w:t xml:space="preserve"> or face covering as it could become easily contaminated.</w:t>
      </w:r>
    </w:p>
    <w:p w14:paraId="4299CDF5" w14:textId="77777777" w:rsidR="009C0111" w:rsidRPr="00EC4D43" w:rsidRDefault="00C71383"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The face covering should be changed and washed daily.</w:t>
      </w:r>
    </w:p>
    <w:p w14:paraId="68865B71" w14:textId="77777777" w:rsidR="009C0111" w:rsidRPr="00EC4D43" w:rsidRDefault="00C71383"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t>If the material is washable, wash it in line with manufacturer’s instructions at a minimum water temperature of 60C. If it’s not washable, dispose of it carefully in the normal waste stream.</w:t>
      </w:r>
    </w:p>
    <w:p w14:paraId="23F9E5FB" w14:textId="71B1EE7F" w:rsidR="00C71383" w:rsidRPr="00EC4D43" w:rsidRDefault="00C71383" w:rsidP="00134692">
      <w:pPr>
        <w:pStyle w:val="ListParagraph"/>
        <w:numPr>
          <w:ilvl w:val="0"/>
          <w:numId w:val="10"/>
        </w:numPr>
        <w:jc w:val="both"/>
        <w:rPr>
          <w:rFonts w:asciiTheme="minorHAnsi" w:eastAsia="Calibri" w:hAnsiTheme="minorHAnsi" w:cs="Arial"/>
          <w:bCs/>
          <w:sz w:val="22"/>
          <w:szCs w:val="22"/>
        </w:rPr>
      </w:pPr>
      <w:r w:rsidRPr="00EC4D43">
        <w:rPr>
          <w:rFonts w:asciiTheme="minorHAnsi" w:eastAsia="Calibri" w:hAnsiTheme="minorHAnsi" w:cs="Arial"/>
          <w:sz w:val="22"/>
          <w:szCs w:val="22"/>
        </w:rPr>
        <w:lastRenderedPageBreak/>
        <w:t xml:space="preserve">Continue to practice </w:t>
      </w:r>
      <w:r w:rsidR="0014473B">
        <w:rPr>
          <w:rFonts w:asciiTheme="minorHAnsi" w:eastAsia="Calibri" w:hAnsiTheme="minorHAnsi" w:cs="Arial"/>
          <w:sz w:val="22"/>
          <w:szCs w:val="22"/>
        </w:rPr>
        <w:t>physical</w:t>
      </w:r>
      <w:r w:rsidRPr="00EC4D43">
        <w:rPr>
          <w:rFonts w:asciiTheme="minorHAnsi" w:eastAsia="Calibri" w:hAnsiTheme="minorHAnsi" w:cs="Arial"/>
          <w:sz w:val="22"/>
          <w:szCs w:val="22"/>
        </w:rPr>
        <w:t xml:space="preserve"> distancing.</w:t>
      </w:r>
    </w:p>
    <w:p w14:paraId="0CAFC5B7" w14:textId="77777777" w:rsidR="009C0111" w:rsidRDefault="009C0111" w:rsidP="00DE3499">
      <w:pPr>
        <w:jc w:val="both"/>
        <w:rPr>
          <w:rFonts w:asciiTheme="minorHAnsi" w:eastAsia="Calibri" w:hAnsiTheme="minorHAnsi" w:cs="Arial"/>
          <w:bCs/>
          <w:sz w:val="22"/>
          <w:szCs w:val="22"/>
        </w:rPr>
      </w:pPr>
    </w:p>
    <w:p w14:paraId="521783E2" w14:textId="3BF49A11" w:rsidR="0014473B" w:rsidRPr="00FE078E" w:rsidRDefault="00DE3499" w:rsidP="00DE3499">
      <w:pPr>
        <w:jc w:val="both"/>
        <w:rPr>
          <w:rFonts w:asciiTheme="minorHAnsi" w:eastAsia="Calibri" w:hAnsiTheme="minorHAnsi" w:cs="Arial"/>
          <w:b/>
          <w:bCs/>
          <w:sz w:val="22"/>
          <w:szCs w:val="22"/>
        </w:rPr>
      </w:pPr>
      <w:r w:rsidRPr="00FE078E">
        <w:rPr>
          <w:rFonts w:asciiTheme="minorHAnsi" w:eastAsia="Calibri" w:hAnsiTheme="minorHAnsi" w:cs="Arial"/>
          <w:b/>
          <w:bCs/>
          <w:sz w:val="22"/>
          <w:szCs w:val="22"/>
        </w:rPr>
        <w:t>Personal Protective Equipment (PPE)</w:t>
      </w:r>
    </w:p>
    <w:p w14:paraId="2EB8801A" w14:textId="5FE220FB" w:rsidR="00DE3499" w:rsidRPr="00FE078E" w:rsidRDefault="00DE3499" w:rsidP="00134692">
      <w:pPr>
        <w:pStyle w:val="ListParagraph"/>
        <w:numPr>
          <w:ilvl w:val="0"/>
          <w:numId w:val="15"/>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Staff will have access to, and are aware of, procedures for ordering replacement PPE in a regular and timely manner.</w:t>
      </w:r>
    </w:p>
    <w:p w14:paraId="77172F79" w14:textId="6E140917" w:rsidR="00DE3499" w:rsidRPr="00FE078E" w:rsidRDefault="00DE3499" w:rsidP="00134692">
      <w:pPr>
        <w:pStyle w:val="NormalWeb"/>
        <w:numPr>
          <w:ilvl w:val="0"/>
          <w:numId w:val="15"/>
        </w:numPr>
        <w:spacing w:before="0" w:beforeAutospacing="0" w:after="0" w:afterAutospacing="0"/>
        <w:jc w:val="both"/>
        <w:rPr>
          <w:rFonts w:asciiTheme="minorHAnsi" w:hAnsiTheme="minorHAnsi"/>
          <w:color w:val="000000"/>
          <w:sz w:val="22"/>
          <w:szCs w:val="22"/>
        </w:rPr>
      </w:pPr>
      <w:r w:rsidRPr="00FE078E">
        <w:rPr>
          <w:rFonts w:asciiTheme="minorHAnsi" w:hAnsiTheme="minorHAnsi"/>
          <w:sz w:val="22"/>
          <w:szCs w:val="22"/>
        </w:rPr>
        <w:t xml:space="preserve">The majority of staff in education settings will not require PPE beyond what they would normally need when supporting </w:t>
      </w:r>
      <w:r w:rsidRPr="00FE078E">
        <w:rPr>
          <w:rFonts w:asciiTheme="minorHAnsi" w:hAnsiTheme="minorHAnsi"/>
          <w:color w:val="000000"/>
          <w:sz w:val="22"/>
          <w:szCs w:val="22"/>
        </w:rPr>
        <w:t>children and young people in their care</w:t>
      </w:r>
      <w:r w:rsidRPr="00FE078E">
        <w:rPr>
          <w:rFonts w:asciiTheme="minorHAnsi" w:hAnsiTheme="minorHAnsi"/>
          <w:strike/>
          <w:color w:val="000000"/>
          <w:sz w:val="22"/>
          <w:szCs w:val="22"/>
        </w:rPr>
        <w:t>.</w:t>
      </w:r>
      <w:r w:rsidRPr="00FE078E">
        <w:rPr>
          <w:rFonts w:asciiTheme="minorHAnsi" w:hAnsiTheme="minorHAnsi"/>
          <w:color w:val="000000"/>
          <w:sz w:val="22"/>
          <w:szCs w:val="22"/>
        </w:rPr>
        <w:t xml:space="preserve"> PPE will be provided in the following specific circumstances:</w:t>
      </w:r>
    </w:p>
    <w:p w14:paraId="413BDB56" w14:textId="77777777" w:rsidR="00DE3499" w:rsidRPr="00FE078E" w:rsidRDefault="00DE3499" w:rsidP="00134692">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Work with children and young people whose care routinely already involves the use of PPE due to their intimate care needs</w:t>
      </w:r>
    </w:p>
    <w:p w14:paraId="305A451D" w14:textId="73BF0CB3" w:rsidR="00DE3499" w:rsidRPr="00FE078E" w:rsidRDefault="00DE3499" w:rsidP="00134692">
      <w:pPr>
        <w:pStyle w:val="ListParagraph"/>
        <w:numPr>
          <w:ilvl w:val="0"/>
          <w:numId w:val="18"/>
        </w:numPr>
        <w:spacing w:line="276" w:lineRule="auto"/>
        <w:textAlignment w:val="center"/>
        <w:rPr>
          <w:rFonts w:asciiTheme="minorHAnsi" w:hAnsiTheme="minorHAnsi" w:cstheme="minorHAnsi"/>
          <w:sz w:val="22"/>
          <w:szCs w:val="22"/>
          <w:lang w:eastAsia="en-GB"/>
        </w:rPr>
      </w:pPr>
      <w:r w:rsidRPr="00FE078E">
        <w:rPr>
          <w:rFonts w:asciiTheme="minorHAnsi" w:hAnsiTheme="minorHAnsi"/>
          <w:sz w:val="22"/>
          <w:szCs w:val="22"/>
          <w:lang w:eastAsia="en-GB"/>
        </w:rPr>
        <w:t xml:space="preserve">Where a child, young person or other learner becomes unwell with symptoms of coronavirus and needs direct personal care or there is risk of splashing from a cough, spit or </w:t>
      </w:r>
      <w:r w:rsidRPr="00FE078E">
        <w:rPr>
          <w:rFonts w:asciiTheme="minorHAnsi" w:hAnsiTheme="minorHAnsi" w:cstheme="minorHAnsi"/>
          <w:sz w:val="22"/>
          <w:szCs w:val="22"/>
          <w:lang w:eastAsia="en-GB"/>
        </w:rPr>
        <w:t>vomit.</w:t>
      </w:r>
      <w:r w:rsidR="00BD6590" w:rsidRPr="00FE078E">
        <w:rPr>
          <w:rFonts w:asciiTheme="minorHAnsi" w:hAnsiTheme="minorHAnsi" w:cstheme="minorHAnsi"/>
          <w:sz w:val="22"/>
          <w:szCs w:val="22"/>
          <w:lang w:eastAsia="en-GB"/>
        </w:rPr>
        <w:t xml:space="preserve"> (The child, young person or staff member feeling unwell should also wear their face covering or a mask if possible).</w:t>
      </w:r>
    </w:p>
    <w:p w14:paraId="121A3F55" w14:textId="31CF4598" w:rsidR="00DE3499" w:rsidRPr="00FE078E" w:rsidRDefault="00DE3499" w:rsidP="00134692">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Any other task that would routinely involve PPE e.g. providing first aid</w:t>
      </w:r>
      <w:r w:rsidR="00BD6590" w:rsidRPr="00FE078E">
        <w:rPr>
          <w:rFonts w:asciiTheme="minorHAnsi" w:hAnsiTheme="minorHAnsi"/>
          <w:sz w:val="22"/>
          <w:szCs w:val="22"/>
          <w:lang w:eastAsia="en-GB"/>
        </w:rPr>
        <w:t>.</w:t>
      </w:r>
    </w:p>
    <w:p w14:paraId="77ADA3F8" w14:textId="24EDBB86" w:rsidR="00BD6590" w:rsidRPr="00FE078E" w:rsidRDefault="00BD6590" w:rsidP="00134692">
      <w:pPr>
        <w:pStyle w:val="ListParagraph"/>
        <w:numPr>
          <w:ilvl w:val="0"/>
          <w:numId w:val="19"/>
        </w:numPr>
        <w:spacing w:line="276" w:lineRule="auto"/>
        <w:textAlignment w:val="center"/>
        <w:rPr>
          <w:rFonts w:asciiTheme="minorHAnsi" w:hAnsiTheme="minorHAnsi" w:cstheme="minorHAnsi"/>
          <w:sz w:val="22"/>
          <w:szCs w:val="22"/>
          <w:lang w:eastAsia="en-GB"/>
        </w:rPr>
      </w:pPr>
      <w:r w:rsidRPr="00FE078E">
        <w:rPr>
          <w:rFonts w:asciiTheme="minorHAnsi" w:hAnsiTheme="minorHAnsi" w:cstheme="minorHAnsi"/>
          <w:sz w:val="22"/>
          <w:szCs w:val="22"/>
          <w:lang w:eastAsia="en-GB"/>
        </w:rPr>
        <w:t>First aids kits and the area where they are stored should ensure supplies to deal with covid</w:t>
      </w:r>
      <w:r w:rsidR="0079566F">
        <w:rPr>
          <w:rFonts w:asciiTheme="minorHAnsi" w:hAnsiTheme="minorHAnsi" w:cstheme="minorHAnsi"/>
          <w:sz w:val="22"/>
          <w:szCs w:val="22"/>
          <w:lang w:eastAsia="en-GB"/>
        </w:rPr>
        <w:t>-19</w:t>
      </w:r>
      <w:r w:rsidRPr="00FE078E">
        <w:rPr>
          <w:rFonts w:asciiTheme="minorHAnsi" w:hAnsiTheme="minorHAnsi" w:cstheme="minorHAnsi"/>
          <w:sz w:val="22"/>
          <w:szCs w:val="22"/>
          <w:lang w:eastAsia="en-GB"/>
        </w:rPr>
        <w:t xml:space="preserve"> symptoms – masks, gloves, aprons and visors.  </w:t>
      </w:r>
    </w:p>
    <w:p w14:paraId="03BAA973" w14:textId="793F68AE" w:rsidR="00DE3499" w:rsidRPr="00FE078E" w:rsidRDefault="00DE3499" w:rsidP="00134692">
      <w:pPr>
        <w:pStyle w:val="ListParagraph"/>
        <w:numPr>
          <w:ilvl w:val="0"/>
          <w:numId w:val="19"/>
        </w:numPr>
        <w:jc w:val="both"/>
        <w:textAlignment w:val="center"/>
        <w:rPr>
          <w:rFonts w:asciiTheme="minorHAnsi" w:hAnsiTheme="minorHAnsi"/>
          <w:sz w:val="22"/>
          <w:szCs w:val="22"/>
          <w:lang w:eastAsia="en-GB"/>
        </w:rPr>
      </w:pPr>
      <w:r w:rsidRPr="00FE078E">
        <w:rPr>
          <w:rFonts w:asciiTheme="minorHAnsi" w:hAnsiTheme="minorHAnsi"/>
          <w:sz w:val="22"/>
          <w:szCs w:val="22"/>
          <w:lang w:eastAsia="en-GB"/>
        </w:rPr>
        <w:t>Aerosol Generating Procedures (AGP) – in a small number of complex medical cases staff may be involved in procedures with an increased risk of transmission through aerosols e.g. tracheostomy care</w:t>
      </w:r>
    </w:p>
    <w:p w14:paraId="2B0362DE" w14:textId="77777777" w:rsidR="00DE3499" w:rsidRDefault="00DE3499" w:rsidP="00DE3499">
      <w:pPr>
        <w:jc w:val="both"/>
        <w:rPr>
          <w:rFonts w:asciiTheme="minorHAnsi" w:eastAsia="Calibri" w:hAnsiTheme="minorHAnsi" w:cs="Arial"/>
          <w:b/>
          <w:bCs/>
          <w:sz w:val="22"/>
          <w:szCs w:val="22"/>
        </w:rPr>
      </w:pPr>
    </w:p>
    <w:p w14:paraId="7444623B" w14:textId="1662426D" w:rsidR="00CC3099" w:rsidRPr="000A6F0D" w:rsidRDefault="00CC3099" w:rsidP="000A6F0D">
      <w:pPr>
        <w:jc w:val="both"/>
        <w:rPr>
          <w:rFonts w:asciiTheme="minorHAnsi" w:hAnsiTheme="minorHAnsi"/>
          <w:b/>
          <w:sz w:val="22"/>
          <w:szCs w:val="22"/>
        </w:rPr>
      </w:pPr>
      <w:r w:rsidRPr="00FE078E">
        <w:rPr>
          <w:rFonts w:asciiTheme="minorHAnsi" w:hAnsiTheme="minorHAnsi"/>
          <w:b/>
          <w:sz w:val="22"/>
          <w:szCs w:val="22"/>
        </w:rPr>
        <w:t>Test and Protect</w:t>
      </w:r>
    </w:p>
    <w:p w14:paraId="7E795828" w14:textId="77777777" w:rsidR="00CC3099" w:rsidRPr="00FE078E" w:rsidRDefault="00CC3099" w:rsidP="00134692">
      <w:pPr>
        <w:pStyle w:val="ListParagraph"/>
        <w:numPr>
          <w:ilvl w:val="0"/>
          <w:numId w:val="15"/>
        </w:numPr>
        <w:spacing w:line="259" w:lineRule="auto"/>
        <w:jc w:val="both"/>
        <w:rPr>
          <w:rFonts w:asciiTheme="minorHAnsi" w:hAnsiTheme="minorHAnsi"/>
          <w:sz w:val="22"/>
          <w:szCs w:val="22"/>
        </w:rPr>
      </w:pPr>
      <w:r w:rsidRPr="00FE078E">
        <w:rPr>
          <w:rFonts w:asciiTheme="minorHAnsi" w:hAnsiTheme="minorHAnsi" w:cs="Arial"/>
          <w:color w:val="333333"/>
          <w:sz w:val="22"/>
          <w:szCs w:val="22"/>
          <w:lang w:val="en"/>
        </w:rPr>
        <w:t>The effective application of Test and Protect in the school environment will be an important means of preventing any spread of the virus and will be led by the local Health Protection Team. Schools should ensure that they understand the Test and Protect process and how to engage with their local Health Protection Team (HPT) via SLC Education Resources.</w:t>
      </w:r>
    </w:p>
    <w:p w14:paraId="20AC3F54" w14:textId="77777777" w:rsidR="00CC3099" w:rsidRPr="00FE078E" w:rsidRDefault="00CC3099" w:rsidP="00DE3499">
      <w:pPr>
        <w:jc w:val="both"/>
        <w:rPr>
          <w:rFonts w:asciiTheme="minorHAnsi" w:eastAsia="Calibri" w:hAnsiTheme="minorHAnsi" w:cs="Arial"/>
          <w:b/>
          <w:bCs/>
          <w:sz w:val="22"/>
          <w:szCs w:val="22"/>
        </w:rPr>
      </w:pPr>
    </w:p>
    <w:p w14:paraId="70066214" w14:textId="77777777" w:rsidR="00CC3099" w:rsidRPr="00FE078E" w:rsidRDefault="00CC3099" w:rsidP="00DE3499">
      <w:pPr>
        <w:jc w:val="both"/>
        <w:rPr>
          <w:rFonts w:asciiTheme="minorHAnsi" w:eastAsia="Calibri" w:hAnsiTheme="minorHAnsi" w:cs="Arial"/>
          <w:b/>
          <w:bCs/>
          <w:sz w:val="22"/>
          <w:szCs w:val="22"/>
        </w:rPr>
      </w:pPr>
    </w:p>
    <w:p w14:paraId="3892CAC4" w14:textId="529B15A8" w:rsidR="00F37834" w:rsidRPr="00FE078E" w:rsidRDefault="00F37834" w:rsidP="00DE3499">
      <w:pPr>
        <w:jc w:val="both"/>
        <w:rPr>
          <w:rFonts w:asciiTheme="minorHAnsi" w:eastAsia="Calibri" w:hAnsiTheme="minorHAnsi" w:cs="Arial"/>
          <w:b/>
          <w:bCs/>
          <w:sz w:val="22"/>
          <w:szCs w:val="22"/>
        </w:rPr>
      </w:pPr>
      <w:r w:rsidRPr="00FE078E">
        <w:rPr>
          <w:rFonts w:asciiTheme="minorHAnsi" w:eastAsia="Calibri" w:hAnsiTheme="minorHAnsi" w:cs="Arial"/>
          <w:b/>
          <w:bCs/>
          <w:sz w:val="22"/>
          <w:szCs w:val="22"/>
        </w:rPr>
        <w:t>Enhanced and targeted protection in Levels 3 and 4</w:t>
      </w:r>
      <w:r w:rsidR="005041B4">
        <w:rPr>
          <w:rFonts w:asciiTheme="minorHAnsi" w:eastAsia="Calibri" w:hAnsiTheme="minorHAnsi" w:cs="Arial"/>
          <w:b/>
          <w:bCs/>
          <w:sz w:val="22"/>
          <w:szCs w:val="22"/>
        </w:rPr>
        <w:t xml:space="preserve"> </w:t>
      </w:r>
      <w:r w:rsidR="005041B4" w:rsidRPr="00F04BC2">
        <w:rPr>
          <w:rFonts w:asciiTheme="minorHAnsi" w:eastAsia="Calibri" w:hAnsiTheme="minorHAnsi" w:cs="Arial"/>
          <w:b/>
          <w:bCs/>
          <w:sz w:val="22"/>
          <w:szCs w:val="22"/>
        </w:rPr>
        <w:t>and Lockdown</w:t>
      </w:r>
    </w:p>
    <w:p w14:paraId="3BEAC170" w14:textId="187EA8CD" w:rsidR="00F37834" w:rsidRPr="00F37834" w:rsidRDefault="00F37834" w:rsidP="00DE3499">
      <w:pPr>
        <w:jc w:val="both"/>
        <w:rPr>
          <w:rFonts w:asciiTheme="minorHAnsi" w:eastAsia="Calibri" w:hAnsiTheme="minorHAnsi" w:cs="Arial"/>
          <w:bCs/>
          <w:sz w:val="22"/>
          <w:szCs w:val="22"/>
        </w:rPr>
      </w:pPr>
      <w:r w:rsidRPr="00FE078E">
        <w:rPr>
          <w:rFonts w:asciiTheme="minorHAnsi" w:eastAsia="Calibri" w:hAnsiTheme="minorHAnsi" w:cs="Arial"/>
          <w:bCs/>
          <w:sz w:val="22"/>
          <w:szCs w:val="22"/>
        </w:rPr>
        <w:t>Refer to the Covid-19 Exposure – Reducing</w:t>
      </w:r>
      <w:r w:rsidR="00DE3499" w:rsidRPr="00FE078E">
        <w:rPr>
          <w:rFonts w:asciiTheme="minorHAnsi" w:eastAsia="Calibri" w:hAnsiTheme="minorHAnsi" w:cs="Arial"/>
          <w:bCs/>
          <w:sz w:val="22"/>
          <w:szCs w:val="22"/>
        </w:rPr>
        <w:t xml:space="preserve"> the Risks in S</w:t>
      </w:r>
      <w:r w:rsidRPr="00FE078E">
        <w:rPr>
          <w:rFonts w:asciiTheme="minorHAnsi" w:eastAsia="Calibri" w:hAnsiTheme="minorHAnsi" w:cs="Arial"/>
          <w:bCs/>
          <w:sz w:val="22"/>
          <w:szCs w:val="22"/>
        </w:rPr>
        <w:t xml:space="preserve">chools risk assessment which details the control measures to be followed depending on the current Tier rating </w:t>
      </w:r>
      <w:r w:rsidR="00BD6590" w:rsidRPr="00FE078E">
        <w:rPr>
          <w:rFonts w:asciiTheme="minorHAnsi" w:eastAsia="Calibri" w:hAnsiTheme="minorHAnsi" w:cs="Arial"/>
          <w:bCs/>
          <w:sz w:val="22"/>
          <w:szCs w:val="22"/>
        </w:rPr>
        <w:t>being applied in Lanarkshire.</w:t>
      </w:r>
    </w:p>
    <w:p w14:paraId="1DE8B4C0" w14:textId="77777777" w:rsidR="00F37834" w:rsidRPr="00F37834" w:rsidRDefault="00F37834" w:rsidP="00DE3499">
      <w:pPr>
        <w:jc w:val="both"/>
        <w:rPr>
          <w:rFonts w:asciiTheme="minorHAnsi" w:eastAsia="Calibri" w:hAnsiTheme="minorHAnsi" w:cs="Arial"/>
          <w:bCs/>
          <w:sz w:val="22"/>
          <w:szCs w:val="22"/>
        </w:rPr>
      </w:pPr>
    </w:p>
    <w:p w14:paraId="036AF056" w14:textId="77777777" w:rsidR="00F37834" w:rsidRDefault="00F37834" w:rsidP="00DE3499">
      <w:pPr>
        <w:jc w:val="both"/>
        <w:rPr>
          <w:rFonts w:asciiTheme="minorHAnsi" w:eastAsia="Calibri" w:hAnsiTheme="minorHAnsi" w:cs="Arial"/>
          <w:b/>
          <w:bCs/>
          <w:sz w:val="22"/>
          <w:szCs w:val="22"/>
        </w:rPr>
      </w:pPr>
    </w:p>
    <w:p w14:paraId="33349279" w14:textId="229AA181" w:rsidR="0014473B" w:rsidRDefault="0014473B" w:rsidP="00DE3499">
      <w:pPr>
        <w:jc w:val="both"/>
        <w:rPr>
          <w:rFonts w:asciiTheme="minorHAnsi" w:eastAsia="Calibri" w:hAnsiTheme="minorHAnsi" w:cs="Arial"/>
          <w:b/>
          <w:bCs/>
          <w:sz w:val="22"/>
          <w:szCs w:val="22"/>
        </w:rPr>
      </w:pPr>
      <w:r>
        <w:rPr>
          <w:rFonts w:asciiTheme="minorHAnsi" w:eastAsia="Calibri" w:hAnsiTheme="minorHAnsi" w:cs="Arial"/>
          <w:b/>
          <w:bCs/>
          <w:sz w:val="22"/>
          <w:szCs w:val="22"/>
        </w:rPr>
        <w:t>Communication</w:t>
      </w:r>
    </w:p>
    <w:p w14:paraId="2582064F" w14:textId="4144CA8E" w:rsidR="0014473B" w:rsidRPr="00D957AE" w:rsidRDefault="00D957AE" w:rsidP="00DE3499">
      <w:pPr>
        <w:jc w:val="both"/>
        <w:rPr>
          <w:rFonts w:asciiTheme="minorHAnsi" w:hAnsiTheme="minorHAnsi"/>
          <w:sz w:val="22"/>
          <w:szCs w:val="22"/>
        </w:rPr>
      </w:pPr>
      <w:r w:rsidRPr="006C6949">
        <w:rPr>
          <w:rFonts w:asciiTheme="minorHAnsi" w:hAnsiTheme="minorHAnsi"/>
          <w:sz w:val="22"/>
          <w:szCs w:val="22"/>
        </w:rPr>
        <w:t xml:space="preserve">It is important that senior leaders have systems in place to receive, review, retain and share all relevant information issued locally and nationally including </w:t>
      </w:r>
      <w:r w:rsidR="00852782">
        <w:rPr>
          <w:rFonts w:asciiTheme="minorHAnsi" w:hAnsiTheme="minorHAnsi"/>
          <w:sz w:val="22"/>
          <w:szCs w:val="22"/>
        </w:rPr>
        <w:t>i</w:t>
      </w:r>
      <w:r w:rsidRPr="006C6949">
        <w:rPr>
          <w:rFonts w:asciiTheme="minorHAnsi" w:hAnsiTheme="minorHAnsi"/>
          <w:sz w:val="22"/>
          <w:szCs w:val="22"/>
        </w:rPr>
        <w:t xml:space="preserve">nformation </w:t>
      </w:r>
      <w:r w:rsidR="00852782">
        <w:rPr>
          <w:rFonts w:asciiTheme="minorHAnsi" w:hAnsiTheme="minorHAnsi"/>
          <w:sz w:val="22"/>
          <w:szCs w:val="22"/>
        </w:rPr>
        <w:t>u</w:t>
      </w:r>
      <w:r w:rsidRPr="006C6949">
        <w:rPr>
          <w:rFonts w:asciiTheme="minorHAnsi" w:hAnsiTheme="minorHAnsi"/>
          <w:sz w:val="22"/>
          <w:szCs w:val="22"/>
        </w:rPr>
        <w:t xml:space="preserve">pdates, </w:t>
      </w:r>
      <w:r w:rsidR="00852782">
        <w:rPr>
          <w:rFonts w:asciiTheme="minorHAnsi" w:hAnsiTheme="minorHAnsi"/>
          <w:sz w:val="22"/>
          <w:szCs w:val="22"/>
        </w:rPr>
        <w:t>n</w:t>
      </w:r>
      <w:r w:rsidRPr="006C6949">
        <w:rPr>
          <w:rFonts w:asciiTheme="minorHAnsi" w:hAnsiTheme="minorHAnsi"/>
          <w:sz w:val="22"/>
          <w:szCs w:val="22"/>
        </w:rPr>
        <w:t xml:space="preserve">ewsletters and </w:t>
      </w:r>
      <w:r w:rsidR="00852782">
        <w:rPr>
          <w:rFonts w:asciiTheme="minorHAnsi" w:hAnsiTheme="minorHAnsi"/>
          <w:sz w:val="22"/>
          <w:szCs w:val="22"/>
        </w:rPr>
        <w:t>guidance n</w:t>
      </w:r>
      <w:r w:rsidRPr="006C6949">
        <w:rPr>
          <w:rFonts w:asciiTheme="minorHAnsi" w:hAnsiTheme="minorHAnsi"/>
          <w:sz w:val="22"/>
          <w:szCs w:val="22"/>
        </w:rPr>
        <w:t>otes</w:t>
      </w:r>
      <w:r w:rsidR="007C6B45">
        <w:rPr>
          <w:rFonts w:asciiTheme="minorHAnsi" w:hAnsiTheme="minorHAnsi"/>
          <w:sz w:val="22"/>
          <w:szCs w:val="22"/>
        </w:rPr>
        <w:t>.</w:t>
      </w:r>
    </w:p>
    <w:p w14:paraId="10FA3AA0" w14:textId="77777777" w:rsidR="00D957AE" w:rsidRDefault="00D957AE" w:rsidP="00DE3499">
      <w:pPr>
        <w:jc w:val="both"/>
        <w:rPr>
          <w:rFonts w:asciiTheme="minorHAnsi" w:eastAsia="Calibri" w:hAnsiTheme="minorHAnsi" w:cs="Arial"/>
          <w:b/>
          <w:bCs/>
          <w:sz w:val="22"/>
          <w:szCs w:val="22"/>
        </w:rPr>
      </w:pPr>
    </w:p>
    <w:p w14:paraId="61CDD654" w14:textId="213292AE" w:rsidR="008E51AE" w:rsidRPr="000A6F0D" w:rsidRDefault="009C0111" w:rsidP="000A6F0D">
      <w:pPr>
        <w:jc w:val="both"/>
        <w:rPr>
          <w:rFonts w:asciiTheme="minorHAnsi" w:eastAsia="Calibri" w:hAnsiTheme="minorHAnsi" w:cs="Arial"/>
          <w:b/>
          <w:bCs/>
          <w:sz w:val="22"/>
          <w:szCs w:val="22"/>
        </w:rPr>
      </w:pPr>
      <w:r w:rsidRPr="00EC4D43">
        <w:rPr>
          <w:rFonts w:asciiTheme="minorHAnsi" w:eastAsia="Calibri" w:hAnsiTheme="minorHAnsi" w:cs="Arial"/>
          <w:b/>
          <w:bCs/>
          <w:sz w:val="22"/>
          <w:szCs w:val="22"/>
        </w:rPr>
        <w:t>Further support and advice</w:t>
      </w:r>
    </w:p>
    <w:p w14:paraId="0C13F23E" w14:textId="4EC431E6" w:rsidR="009C0111" w:rsidRPr="00EC4D43" w:rsidRDefault="009C0111" w:rsidP="00DE3499">
      <w:pPr>
        <w:spacing w:line="264" w:lineRule="auto"/>
        <w:ind w:right="532"/>
        <w:jc w:val="both"/>
        <w:rPr>
          <w:rFonts w:asciiTheme="minorHAnsi" w:eastAsia="Calibri" w:hAnsiTheme="minorHAnsi" w:cs="Arial"/>
          <w:sz w:val="22"/>
          <w:szCs w:val="22"/>
        </w:rPr>
      </w:pPr>
      <w:r w:rsidRPr="00EC4D43">
        <w:rPr>
          <w:rFonts w:asciiTheme="minorHAnsi" w:eastAsia="Calibri" w:hAnsiTheme="minorHAnsi" w:cs="Arial"/>
          <w:sz w:val="22"/>
          <w:szCs w:val="22"/>
        </w:rPr>
        <w:t>Further support and advice on managing this risk is available locally from Education Support Services Co-ordinators</w:t>
      </w:r>
      <w:r w:rsidR="00BE1A7F">
        <w:rPr>
          <w:rFonts w:asciiTheme="minorHAnsi" w:eastAsia="Calibri" w:hAnsiTheme="minorHAnsi" w:cs="Arial"/>
          <w:sz w:val="22"/>
          <w:szCs w:val="22"/>
        </w:rPr>
        <w:t xml:space="preserve">, </w:t>
      </w:r>
      <w:r w:rsidR="00BE1A7F" w:rsidRPr="00F14A62">
        <w:rPr>
          <w:rFonts w:asciiTheme="minorHAnsi" w:eastAsia="Calibri" w:hAnsiTheme="minorHAnsi" w:cs="Arial"/>
          <w:sz w:val="22"/>
          <w:szCs w:val="22"/>
        </w:rPr>
        <w:t>Trade Union representatives</w:t>
      </w:r>
      <w:r w:rsidRPr="00F14A62">
        <w:rPr>
          <w:rFonts w:asciiTheme="minorHAnsi" w:eastAsia="Calibri" w:hAnsiTheme="minorHAnsi" w:cs="Arial"/>
          <w:sz w:val="22"/>
          <w:szCs w:val="22"/>
        </w:rPr>
        <w:t xml:space="preserve"> and from </w:t>
      </w:r>
      <w:r w:rsidRPr="00EC4D43">
        <w:rPr>
          <w:rFonts w:asciiTheme="minorHAnsi" w:eastAsia="Calibri" w:hAnsiTheme="minorHAnsi" w:cs="Arial"/>
          <w:sz w:val="22"/>
          <w:szCs w:val="22"/>
        </w:rPr>
        <w:t>the Council’s Health and Safety Team.</w:t>
      </w:r>
    </w:p>
    <w:sectPr w:rsidR="009C0111" w:rsidRPr="00EC4D43" w:rsidSect="00ED01EE">
      <w:headerReference w:type="default" r:id="rId16"/>
      <w:footerReference w:type="default" r:id="rId17"/>
      <w:pgSz w:w="11909" w:h="16834" w:code="9"/>
      <w:pgMar w:top="851" w:right="1134" w:bottom="289"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A7A6" w14:textId="77777777" w:rsidR="00E167D2" w:rsidRDefault="00E167D2">
      <w:r>
        <w:separator/>
      </w:r>
    </w:p>
  </w:endnote>
  <w:endnote w:type="continuationSeparator" w:id="0">
    <w:p w14:paraId="26814F5A" w14:textId="77777777" w:rsidR="00E167D2" w:rsidRDefault="00E1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65310"/>
      <w:docPartObj>
        <w:docPartGallery w:val="Page Numbers (Bottom of Page)"/>
        <w:docPartUnique/>
      </w:docPartObj>
    </w:sdtPr>
    <w:sdtEndPr>
      <w:rPr>
        <w:noProof/>
      </w:rPr>
    </w:sdtEndPr>
    <w:sdtContent>
      <w:p w14:paraId="72398102" w14:textId="56CA3D6F" w:rsidR="00590495" w:rsidRDefault="00590495" w:rsidP="00712F56">
        <w:pPr>
          <w:pStyle w:val="Footer"/>
          <w:tabs>
            <w:tab w:val="left" w:pos="2360"/>
            <w:tab w:val="center" w:pos="4820"/>
          </w:tabs>
        </w:pPr>
        <w:r>
          <w:tab/>
        </w:r>
        <w:r>
          <w:tab/>
        </w:r>
        <w:r>
          <w:tab/>
        </w:r>
        <w:r>
          <w:fldChar w:fldCharType="begin"/>
        </w:r>
        <w:r>
          <w:instrText xml:space="preserve"> PAGE   \* MERGEFORMAT </w:instrText>
        </w:r>
        <w:r>
          <w:fldChar w:fldCharType="separate"/>
        </w:r>
        <w:r w:rsidR="0005479A">
          <w:rPr>
            <w:noProof/>
          </w:rPr>
          <w:t>1</w:t>
        </w:r>
        <w:r>
          <w:rPr>
            <w:noProof/>
          </w:rPr>
          <w:fldChar w:fldCharType="end"/>
        </w:r>
      </w:p>
    </w:sdtContent>
  </w:sdt>
  <w:p w14:paraId="43491674" w14:textId="77777777" w:rsidR="00590495" w:rsidRDefault="0059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7218" w14:textId="77777777" w:rsidR="00E167D2" w:rsidRDefault="00E167D2">
      <w:r>
        <w:separator/>
      </w:r>
    </w:p>
  </w:footnote>
  <w:footnote w:type="continuationSeparator" w:id="0">
    <w:p w14:paraId="41BBD27A" w14:textId="77777777" w:rsidR="00E167D2" w:rsidRDefault="00E1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DFD0" w14:textId="2FE247B0" w:rsidR="00590495" w:rsidRDefault="00590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F67"/>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443BC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AD95987"/>
    <w:multiLevelType w:val="hybridMultilevel"/>
    <w:tmpl w:val="95DC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71297E"/>
    <w:multiLevelType w:val="hybridMultilevel"/>
    <w:tmpl w:val="1C1CD3F4"/>
    <w:lvl w:ilvl="0" w:tplc="CCC070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1BCF"/>
    <w:multiLevelType w:val="hybridMultilevel"/>
    <w:tmpl w:val="08EC7F4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7F49B0"/>
    <w:multiLevelType w:val="hybridMultilevel"/>
    <w:tmpl w:val="050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F0EF4"/>
    <w:multiLevelType w:val="hybridMultilevel"/>
    <w:tmpl w:val="496C4602"/>
    <w:lvl w:ilvl="0" w:tplc="29EA527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40B99"/>
    <w:multiLevelType w:val="hybridMultilevel"/>
    <w:tmpl w:val="28743B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25B2B"/>
    <w:multiLevelType w:val="hybridMultilevel"/>
    <w:tmpl w:val="405EDAF8"/>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73A6A"/>
    <w:multiLevelType w:val="hybridMultilevel"/>
    <w:tmpl w:val="765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1297"/>
    <w:multiLevelType w:val="hybridMultilevel"/>
    <w:tmpl w:val="D91A4E40"/>
    <w:lvl w:ilvl="0" w:tplc="08090005">
      <w:start w:val="1"/>
      <w:numFmt w:val="bullet"/>
      <w:lvlText w:val=""/>
      <w:lvlJc w:val="left"/>
      <w:pPr>
        <w:ind w:left="360" w:hanging="360"/>
      </w:pPr>
      <w:rPr>
        <w:rFonts w:ascii="Wingdings" w:hAnsi="Wingdings" w:hint="default"/>
      </w:rPr>
    </w:lvl>
    <w:lvl w:ilvl="1" w:tplc="51B88E52">
      <w:start w:val="1"/>
      <w:numFmt w:val="bullet"/>
      <w:lvlText w:val="-"/>
      <w:lvlJc w:val="left"/>
      <w:pPr>
        <w:ind w:left="1080" w:hanging="360"/>
      </w:pPr>
      <w:rPr>
        <w:rFonts w:ascii="Courier New" w:hAnsi="Courier New" w:hint="default"/>
        <w:color w:val="auto"/>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6C55575"/>
    <w:multiLevelType w:val="hybridMultilevel"/>
    <w:tmpl w:val="9A3686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57961"/>
    <w:multiLevelType w:val="hybridMultilevel"/>
    <w:tmpl w:val="03B0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33F14"/>
    <w:multiLevelType w:val="hybridMultilevel"/>
    <w:tmpl w:val="4572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C4D91"/>
    <w:multiLevelType w:val="hybridMultilevel"/>
    <w:tmpl w:val="D6B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878B2"/>
    <w:multiLevelType w:val="hybridMultilevel"/>
    <w:tmpl w:val="1E5E4A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B07FB"/>
    <w:multiLevelType w:val="hybridMultilevel"/>
    <w:tmpl w:val="A05ED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78350C"/>
    <w:multiLevelType w:val="hybridMultilevel"/>
    <w:tmpl w:val="AB94C0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B1B2E"/>
    <w:multiLevelType w:val="hybridMultilevel"/>
    <w:tmpl w:val="92C4D1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81087E"/>
    <w:multiLevelType w:val="hybridMultilevel"/>
    <w:tmpl w:val="F09AF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83F59"/>
    <w:multiLevelType w:val="hybridMultilevel"/>
    <w:tmpl w:val="EA5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542CE"/>
    <w:multiLevelType w:val="hybridMultilevel"/>
    <w:tmpl w:val="15888516"/>
    <w:lvl w:ilvl="0" w:tplc="08090005">
      <w:start w:val="1"/>
      <w:numFmt w:val="bullet"/>
      <w:lvlText w:val=""/>
      <w:lvlJc w:val="left"/>
      <w:pPr>
        <w:ind w:left="360" w:hanging="360"/>
      </w:pPr>
      <w:rPr>
        <w:rFonts w:ascii="Wingdings" w:hAnsi="Wingding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8504C1"/>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B1E09A2"/>
    <w:multiLevelType w:val="hybridMultilevel"/>
    <w:tmpl w:val="7EA4B9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1"/>
  </w:num>
  <w:num w:numId="5">
    <w:abstractNumId w:val="15"/>
  </w:num>
  <w:num w:numId="6">
    <w:abstractNumId w:val="20"/>
  </w:num>
  <w:num w:numId="7">
    <w:abstractNumId w:val="1"/>
  </w:num>
  <w:num w:numId="8">
    <w:abstractNumId w:val="23"/>
  </w:num>
  <w:num w:numId="9">
    <w:abstractNumId w:val="3"/>
  </w:num>
  <w:num w:numId="10">
    <w:abstractNumId w:val="0"/>
  </w:num>
  <w:num w:numId="11">
    <w:abstractNumId w:val="2"/>
  </w:num>
  <w:num w:numId="12">
    <w:abstractNumId w:val="6"/>
  </w:num>
  <w:num w:numId="13">
    <w:abstractNumId w:val="10"/>
  </w:num>
  <w:num w:numId="14">
    <w:abstractNumId w:val="14"/>
  </w:num>
  <w:num w:numId="15">
    <w:abstractNumId w:val="19"/>
  </w:num>
  <w:num w:numId="16">
    <w:abstractNumId w:val="8"/>
  </w:num>
  <w:num w:numId="17">
    <w:abstractNumId w:val="18"/>
  </w:num>
  <w:num w:numId="18">
    <w:abstractNumId w:val="12"/>
  </w:num>
  <w:num w:numId="19">
    <w:abstractNumId w:val="16"/>
  </w:num>
  <w:num w:numId="20">
    <w:abstractNumId w:val="17"/>
  </w:num>
  <w:num w:numId="21">
    <w:abstractNumId w:val="13"/>
  </w:num>
  <w:num w:numId="22">
    <w:abstractNumId w:val="7"/>
  </w:num>
  <w:num w:numId="23">
    <w:abstractNumId w:val="9"/>
  </w:num>
  <w:num w:numId="24">
    <w:abstractNumId w:val="5"/>
  </w:num>
  <w:num w:numId="2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3E"/>
    <w:rsid w:val="000015E4"/>
    <w:rsid w:val="00004B96"/>
    <w:rsid w:val="00005679"/>
    <w:rsid w:val="00006C4C"/>
    <w:rsid w:val="00015DC8"/>
    <w:rsid w:val="00016EEF"/>
    <w:rsid w:val="0002049A"/>
    <w:rsid w:val="00023F74"/>
    <w:rsid w:val="00023FC2"/>
    <w:rsid w:val="000260F1"/>
    <w:rsid w:val="00032B52"/>
    <w:rsid w:val="0003494F"/>
    <w:rsid w:val="00040321"/>
    <w:rsid w:val="000404D2"/>
    <w:rsid w:val="0004211C"/>
    <w:rsid w:val="00042EC1"/>
    <w:rsid w:val="00042F7B"/>
    <w:rsid w:val="000452B4"/>
    <w:rsid w:val="000470D4"/>
    <w:rsid w:val="0005204C"/>
    <w:rsid w:val="000537C7"/>
    <w:rsid w:val="0005479A"/>
    <w:rsid w:val="00055509"/>
    <w:rsid w:val="00060FEF"/>
    <w:rsid w:val="0006388F"/>
    <w:rsid w:val="00064064"/>
    <w:rsid w:val="0006486B"/>
    <w:rsid w:val="00066C89"/>
    <w:rsid w:val="00070059"/>
    <w:rsid w:val="00071444"/>
    <w:rsid w:val="00080DE2"/>
    <w:rsid w:val="0008229C"/>
    <w:rsid w:val="00082409"/>
    <w:rsid w:val="00082A21"/>
    <w:rsid w:val="00082B96"/>
    <w:rsid w:val="00082FA9"/>
    <w:rsid w:val="00083797"/>
    <w:rsid w:val="00084241"/>
    <w:rsid w:val="00087BCF"/>
    <w:rsid w:val="00092007"/>
    <w:rsid w:val="0009200C"/>
    <w:rsid w:val="00093125"/>
    <w:rsid w:val="000932C8"/>
    <w:rsid w:val="00093394"/>
    <w:rsid w:val="00096462"/>
    <w:rsid w:val="00097B5D"/>
    <w:rsid w:val="000A5E80"/>
    <w:rsid w:val="000A5FEE"/>
    <w:rsid w:val="000A66D8"/>
    <w:rsid w:val="000A6F0D"/>
    <w:rsid w:val="000B14AE"/>
    <w:rsid w:val="000B43E6"/>
    <w:rsid w:val="000B7AFD"/>
    <w:rsid w:val="000B7E42"/>
    <w:rsid w:val="000C0AB2"/>
    <w:rsid w:val="000C465A"/>
    <w:rsid w:val="000D0C09"/>
    <w:rsid w:val="000D68C5"/>
    <w:rsid w:val="000D6E84"/>
    <w:rsid w:val="000D79BA"/>
    <w:rsid w:val="000D7AD7"/>
    <w:rsid w:val="000D7DAC"/>
    <w:rsid w:val="000E0F3B"/>
    <w:rsid w:val="000E47A9"/>
    <w:rsid w:val="000E74F3"/>
    <w:rsid w:val="000E7D94"/>
    <w:rsid w:val="000F1AA1"/>
    <w:rsid w:val="001003D4"/>
    <w:rsid w:val="00104472"/>
    <w:rsid w:val="001106F3"/>
    <w:rsid w:val="00110C10"/>
    <w:rsid w:val="00110F50"/>
    <w:rsid w:val="00111141"/>
    <w:rsid w:val="00111D61"/>
    <w:rsid w:val="0011578E"/>
    <w:rsid w:val="00120BFE"/>
    <w:rsid w:val="00122B4E"/>
    <w:rsid w:val="0012619D"/>
    <w:rsid w:val="00132FF8"/>
    <w:rsid w:val="00133DC8"/>
    <w:rsid w:val="00134692"/>
    <w:rsid w:val="00135E0B"/>
    <w:rsid w:val="001365BB"/>
    <w:rsid w:val="00137253"/>
    <w:rsid w:val="0014473B"/>
    <w:rsid w:val="00144978"/>
    <w:rsid w:val="00144A0B"/>
    <w:rsid w:val="001469A8"/>
    <w:rsid w:val="00151C47"/>
    <w:rsid w:val="00153DCE"/>
    <w:rsid w:val="0015431A"/>
    <w:rsid w:val="00160475"/>
    <w:rsid w:val="00161BA7"/>
    <w:rsid w:val="00162E9B"/>
    <w:rsid w:val="0016742E"/>
    <w:rsid w:val="001734B9"/>
    <w:rsid w:val="0017379A"/>
    <w:rsid w:val="001752CB"/>
    <w:rsid w:val="0017559C"/>
    <w:rsid w:val="0017567F"/>
    <w:rsid w:val="00177393"/>
    <w:rsid w:val="00177533"/>
    <w:rsid w:val="00180FFA"/>
    <w:rsid w:val="0018266E"/>
    <w:rsid w:val="00184C07"/>
    <w:rsid w:val="0018502E"/>
    <w:rsid w:val="0018520B"/>
    <w:rsid w:val="00185507"/>
    <w:rsid w:val="00190B63"/>
    <w:rsid w:val="0019202C"/>
    <w:rsid w:val="00193F1A"/>
    <w:rsid w:val="00196107"/>
    <w:rsid w:val="00197D6A"/>
    <w:rsid w:val="001A1ADE"/>
    <w:rsid w:val="001A1E89"/>
    <w:rsid w:val="001A5C69"/>
    <w:rsid w:val="001A7D8E"/>
    <w:rsid w:val="001B0970"/>
    <w:rsid w:val="001B15D1"/>
    <w:rsid w:val="001B2F40"/>
    <w:rsid w:val="001B462D"/>
    <w:rsid w:val="001B635A"/>
    <w:rsid w:val="001B7C2D"/>
    <w:rsid w:val="001C44F9"/>
    <w:rsid w:val="001C53CE"/>
    <w:rsid w:val="001D1514"/>
    <w:rsid w:val="001D1AE1"/>
    <w:rsid w:val="001D5D8F"/>
    <w:rsid w:val="001E3EEA"/>
    <w:rsid w:val="001E58B6"/>
    <w:rsid w:val="001E662B"/>
    <w:rsid w:val="001E7BA2"/>
    <w:rsid w:val="001E7E33"/>
    <w:rsid w:val="001F0D08"/>
    <w:rsid w:val="001F2F33"/>
    <w:rsid w:val="001F5486"/>
    <w:rsid w:val="001F7EC7"/>
    <w:rsid w:val="00200924"/>
    <w:rsid w:val="00204702"/>
    <w:rsid w:val="002116D0"/>
    <w:rsid w:val="00211E05"/>
    <w:rsid w:val="00212392"/>
    <w:rsid w:val="002153C8"/>
    <w:rsid w:val="00216884"/>
    <w:rsid w:val="002168FF"/>
    <w:rsid w:val="00217386"/>
    <w:rsid w:val="0022060A"/>
    <w:rsid w:val="002250C9"/>
    <w:rsid w:val="00227BFC"/>
    <w:rsid w:val="002321D4"/>
    <w:rsid w:val="0023690F"/>
    <w:rsid w:val="002374C8"/>
    <w:rsid w:val="00241392"/>
    <w:rsid w:val="00242662"/>
    <w:rsid w:val="00242822"/>
    <w:rsid w:val="00243C8C"/>
    <w:rsid w:val="0024406C"/>
    <w:rsid w:val="00246137"/>
    <w:rsid w:val="002463C8"/>
    <w:rsid w:val="00250F05"/>
    <w:rsid w:val="00251243"/>
    <w:rsid w:val="00253B16"/>
    <w:rsid w:val="00254738"/>
    <w:rsid w:val="00261332"/>
    <w:rsid w:val="002652A9"/>
    <w:rsid w:val="002700D4"/>
    <w:rsid w:val="00273CBB"/>
    <w:rsid w:val="00273EB0"/>
    <w:rsid w:val="0027484D"/>
    <w:rsid w:val="002753A7"/>
    <w:rsid w:val="002861BF"/>
    <w:rsid w:val="00287A84"/>
    <w:rsid w:val="00290B3A"/>
    <w:rsid w:val="00291127"/>
    <w:rsid w:val="002921F7"/>
    <w:rsid w:val="00292BFF"/>
    <w:rsid w:val="00295DCC"/>
    <w:rsid w:val="002970E1"/>
    <w:rsid w:val="002A3574"/>
    <w:rsid w:val="002A4CED"/>
    <w:rsid w:val="002A7B3A"/>
    <w:rsid w:val="002B38F2"/>
    <w:rsid w:val="002B46C4"/>
    <w:rsid w:val="002B5167"/>
    <w:rsid w:val="002C0E27"/>
    <w:rsid w:val="002C2420"/>
    <w:rsid w:val="002C49A5"/>
    <w:rsid w:val="002C50AE"/>
    <w:rsid w:val="002C72C8"/>
    <w:rsid w:val="002C7A67"/>
    <w:rsid w:val="002D1848"/>
    <w:rsid w:val="002D1854"/>
    <w:rsid w:val="002D5D5F"/>
    <w:rsid w:val="002D6840"/>
    <w:rsid w:val="002E61C3"/>
    <w:rsid w:val="002E7A3F"/>
    <w:rsid w:val="002F03C7"/>
    <w:rsid w:val="002F0A44"/>
    <w:rsid w:val="002F29C7"/>
    <w:rsid w:val="002F60C5"/>
    <w:rsid w:val="002F6175"/>
    <w:rsid w:val="002F62AA"/>
    <w:rsid w:val="002F79D3"/>
    <w:rsid w:val="00304002"/>
    <w:rsid w:val="00310D3C"/>
    <w:rsid w:val="00313FA1"/>
    <w:rsid w:val="00314D84"/>
    <w:rsid w:val="00317816"/>
    <w:rsid w:val="0032034E"/>
    <w:rsid w:val="00322899"/>
    <w:rsid w:val="00325967"/>
    <w:rsid w:val="003322A1"/>
    <w:rsid w:val="003339D8"/>
    <w:rsid w:val="003359F8"/>
    <w:rsid w:val="00340575"/>
    <w:rsid w:val="00341B11"/>
    <w:rsid w:val="00343B73"/>
    <w:rsid w:val="00345BCD"/>
    <w:rsid w:val="003460FB"/>
    <w:rsid w:val="00347AD6"/>
    <w:rsid w:val="00353083"/>
    <w:rsid w:val="0035328F"/>
    <w:rsid w:val="00356A7B"/>
    <w:rsid w:val="00360F3E"/>
    <w:rsid w:val="00364001"/>
    <w:rsid w:val="0036521C"/>
    <w:rsid w:val="003655E6"/>
    <w:rsid w:val="003675AB"/>
    <w:rsid w:val="0037184E"/>
    <w:rsid w:val="00375627"/>
    <w:rsid w:val="00375B6E"/>
    <w:rsid w:val="00377A4C"/>
    <w:rsid w:val="00381DE1"/>
    <w:rsid w:val="003834A8"/>
    <w:rsid w:val="003850A2"/>
    <w:rsid w:val="0038693E"/>
    <w:rsid w:val="00391396"/>
    <w:rsid w:val="00393379"/>
    <w:rsid w:val="00393715"/>
    <w:rsid w:val="003A1494"/>
    <w:rsid w:val="003A28EF"/>
    <w:rsid w:val="003A59A7"/>
    <w:rsid w:val="003B0C9D"/>
    <w:rsid w:val="003B338C"/>
    <w:rsid w:val="003B34E8"/>
    <w:rsid w:val="003B39E9"/>
    <w:rsid w:val="003C057E"/>
    <w:rsid w:val="003C3AB0"/>
    <w:rsid w:val="003C7CD6"/>
    <w:rsid w:val="003D0694"/>
    <w:rsid w:val="003D49A6"/>
    <w:rsid w:val="003D60B9"/>
    <w:rsid w:val="003D6C02"/>
    <w:rsid w:val="003E134F"/>
    <w:rsid w:val="003E3740"/>
    <w:rsid w:val="003E3A2A"/>
    <w:rsid w:val="003E714E"/>
    <w:rsid w:val="003E7B02"/>
    <w:rsid w:val="003F2235"/>
    <w:rsid w:val="00403A67"/>
    <w:rsid w:val="00406B9B"/>
    <w:rsid w:val="00413733"/>
    <w:rsid w:val="00414F15"/>
    <w:rsid w:val="0041661A"/>
    <w:rsid w:val="004174B6"/>
    <w:rsid w:val="00420273"/>
    <w:rsid w:val="00421CC9"/>
    <w:rsid w:val="00422F7F"/>
    <w:rsid w:val="004301F0"/>
    <w:rsid w:val="00441647"/>
    <w:rsid w:val="004435D5"/>
    <w:rsid w:val="00446186"/>
    <w:rsid w:val="00447DF3"/>
    <w:rsid w:val="00452F47"/>
    <w:rsid w:val="004558D3"/>
    <w:rsid w:val="0046370D"/>
    <w:rsid w:val="00466690"/>
    <w:rsid w:val="00467BD2"/>
    <w:rsid w:val="00474112"/>
    <w:rsid w:val="004752E6"/>
    <w:rsid w:val="004772AA"/>
    <w:rsid w:val="004860BE"/>
    <w:rsid w:val="00491575"/>
    <w:rsid w:val="004936F7"/>
    <w:rsid w:val="00495499"/>
    <w:rsid w:val="00495894"/>
    <w:rsid w:val="004A0651"/>
    <w:rsid w:val="004A2E37"/>
    <w:rsid w:val="004A33DD"/>
    <w:rsid w:val="004B1419"/>
    <w:rsid w:val="004B22F2"/>
    <w:rsid w:val="004B2642"/>
    <w:rsid w:val="004B3337"/>
    <w:rsid w:val="004B4717"/>
    <w:rsid w:val="004B5C32"/>
    <w:rsid w:val="004B5E4A"/>
    <w:rsid w:val="004B7788"/>
    <w:rsid w:val="004C413A"/>
    <w:rsid w:val="004D1351"/>
    <w:rsid w:val="004D178A"/>
    <w:rsid w:val="004D3527"/>
    <w:rsid w:val="004E22FB"/>
    <w:rsid w:val="004E27C9"/>
    <w:rsid w:val="004E29C0"/>
    <w:rsid w:val="004E2F80"/>
    <w:rsid w:val="004E3B6A"/>
    <w:rsid w:val="004E4A81"/>
    <w:rsid w:val="004E76B1"/>
    <w:rsid w:val="004E79DF"/>
    <w:rsid w:val="004F3B84"/>
    <w:rsid w:val="004F5D0D"/>
    <w:rsid w:val="004F5EFC"/>
    <w:rsid w:val="004F793E"/>
    <w:rsid w:val="00500FFF"/>
    <w:rsid w:val="00501B85"/>
    <w:rsid w:val="00503F64"/>
    <w:rsid w:val="005041B4"/>
    <w:rsid w:val="00517A21"/>
    <w:rsid w:val="00517CA8"/>
    <w:rsid w:val="0052411B"/>
    <w:rsid w:val="005242B5"/>
    <w:rsid w:val="00524487"/>
    <w:rsid w:val="005308CB"/>
    <w:rsid w:val="0053289B"/>
    <w:rsid w:val="005409ED"/>
    <w:rsid w:val="005422E7"/>
    <w:rsid w:val="00547443"/>
    <w:rsid w:val="00547F33"/>
    <w:rsid w:val="00547FA9"/>
    <w:rsid w:val="005523E2"/>
    <w:rsid w:val="00554304"/>
    <w:rsid w:val="005547E6"/>
    <w:rsid w:val="00557BB7"/>
    <w:rsid w:val="00557FE8"/>
    <w:rsid w:val="00560453"/>
    <w:rsid w:val="00562ADA"/>
    <w:rsid w:val="00564163"/>
    <w:rsid w:val="00567196"/>
    <w:rsid w:val="0057149A"/>
    <w:rsid w:val="00572D89"/>
    <w:rsid w:val="00576FFA"/>
    <w:rsid w:val="00583ED5"/>
    <w:rsid w:val="005868EB"/>
    <w:rsid w:val="00590495"/>
    <w:rsid w:val="00591E6B"/>
    <w:rsid w:val="00594D12"/>
    <w:rsid w:val="00595F95"/>
    <w:rsid w:val="005A0A2C"/>
    <w:rsid w:val="005A0ADB"/>
    <w:rsid w:val="005A5FCD"/>
    <w:rsid w:val="005A7508"/>
    <w:rsid w:val="005B05F9"/>
    <w:rsid w:val="005B7143"/>
    <w:rsid w:val="005C03B8"/>
    <w:rsid w:val="005C0FBD"/>
    <w:rsid w:val="005C2810"/>
    <w:rsid w:val="005C61FE"/>
    <w:rsid w:val="005C65A7"/>
    <w:rsid w:val="005C6B58"/>
    <w:rsid w:val="005C7935"/>
    <w:rsid w:val="005D3323"/>
    <w:rsid w:val="005D600C"/>
    <w:rsid w:val="005E1A57"/>
    <w:rsid w:val="005E1DC1"/>
    <w:rsid w:val="005E2E6B"/>
    <w:rsid w:val="005E3075"/>
    <w:rsid w:val="005E46E0"/>
    <w:rsid w:val="005E4B50"/>
    <w:rsid w:val="005E5A22"/>
    <w:rsid w:val="005E73BE"/>
    <w:rsid w:val="005F1CB3"/>
    <w:rsid w:val="005F2443"/>
    <w:rsid w:val="005F435A"/>
    <w:rsid w:val="005F5E12"/>
    <w:rsid w:val="005F7189"/>
    <w:rsid w:val="005F7586"/>
    <w:rsid w:val="00600942"/>
    <w:rsid w:val="006026C1"/>
    <w:rsid w:val="00604823"/>
    <w:rsid w:val="00610C0D"/>
    <w:rsid w:val="006117EE"/>
    <w:rsid w:val="00614649"/>
    <w:rsid w:val="006217C4"/>
    <w:rsid w:val="0062314A"/>
    <w:rsid w:val="006242D0"/>
    <w:rsid w:val="00626BD8"/>
    <w:rsid w:val="00627D6D"/>
    <w:rsid w:val="006331C4"/>
    <w:rsid w:val="00635F1B"/>
    <w:rsid w:val="00636B46"/>
    <w:rsid w:val="0063734D"/>
    <w:rsid w:val="0064350A"/>
    <w:rsid w:val="00643F65"/>
    <w:rsid w:val="00645B18"/>
    <w:rsid w:val="006507B6"/>
    <w:rsid w:val="00651A5A"/>
    <w:rsid w:val="0065402D"/>
    <w:rsid w:val="00654BAB"/>
    <w:rsid w:val="00666E3E"/>
    <w:rsid w:val="00666E8E"/>
    <w:rsid w:val="00667EAD"/>
    <w:rsid w:val="00673551"/>
    <w:rsid w:val="006767A5"/>
    <w:rsid w:val="00677489"/>
    <w:rsid w:val="00680630"/>
    <w:rsid w:val="00680A3C"/>
    <w:rsid w:val="00681921"/>
    <w:rsid w:val="006861CD"/>
    <w:rsid w:val="00686949"/>
    <w:rsid w:val="00687207"/>
    <w:rsid w:val="006878EF"/>
    <w:rsid w:val="006900F0"/>
    <w:rsid w:val="006905DA"/>
    <w:rsid w:val="00691172"/>
    <w:rsid w:val="006930DC"/>
    <w:rsid w:val="00693FAF"/>
    <w:rsid w:val="0069447A"/>
    <w:rsid w:val="006A048E"/>
    <w:rsid w:val="006A518D"/>
    <w:rsid w:val="006A6004"/>
    <w:rsid w:val="006A694E"/>
    <w:rsid w:val="006B0455"/>
    <w:rsid w:val="006B21BA"/>
    <w:rsid w:val="006B2C68"/>
    <w:rsid w:val="006B52F1"/>
    <w:rsid w:val="006B5F15"/>
    <w:rsid w:val="006C0E34"/>
    <w:rsid w:val="006C3619"/>
    <w:rsid w:val="006C6112"/>
    <w:rsid w:val="006C6949"/>
    <w:rsid w:val="006D370F"/>
    <w:rsid w:val="006D6AF6"/>
    <w:rsid w:val="006D718C"/>
    <w:rsid w:val="006D723D"/>
    <w:rsid w:val="006E2380"/>
    <w:rsid w:val="006E3FC5"/>
    <w:rsid w:val="006E5A11"/>
    <w:rsid w:val="006E6815"/>
    <w:rsid w:val="006E75E5"/>
    <w:rsid w:val="006F1D22"/>
    <w:rsid w:val="006F29BC"/>
    <w:rsid w:val="006F6781"/>
    <w:rsid w:val="006F71DC"/>
    <w:rsid w:val="006F7AA1"/>
    <w:rsid w:val="00704B95"/>
    <w:rsid w:val="0070788B"/>
    <w:rsid w:val="00712F56"/>
    <w:rsid w:val="00714442"/>
    <w:rsid w:val="00721369"/>
    <w:rsid w:val="00724CB6"/>
    <w:rsid w:val="007255D5"/>
    <w:rsid w:val="0072685E"/>
    <w:rsid w:val="00730388"/>
    <w:rsid w:val="00731485"/>
    <w:rsid w:val="0073202E"/>
    <w:rsid w:val="00732A51"/>
    <w:rsid w:val="00733CAB"/>
    <w:rsid w:val="0073410F"/>
    <w:rsid w:val="00734948"/>
    <w:rsid w:val="00736686"/>
    <w:rsid w:val="00737158"/>
    <w:rsid w:val="00743C02"/>
    <w:rsid w:val="00745110"/>
    <w:rsid w:val="00750CC4"/>
    <w:rsid w:val="0075444C"/>
    <w:rsid w:val="00754ED0"/>
    <w:rsid w:val="007554A1"/>
    <w:rsid w:val="00756B4F"/>
    <w:rsid w:val="0075794B"/>
    <w:rsid w:val="00757C07"/>
    <w:rsid w:val="00760366"/>
    <w:rsid w:val="00760820"/>
    <w:rsid w:val="00761EFB"/>
    <w:rsid w:val="00763FAF"/>
    <w:rsid w:val="00764A5B"/>
    <w:rsid w:val="0076696D"/>
    <w:rsid w:val="007670A5"/>
    <w:rsid w:val="007712AF"/>
    <w:rsid w:val="007737CC"/>
    <w:rsid w:val="00774EF6"/>
    <w:rsid w:val="0078011E"/>
    <w:rsid w:val="007806C3"/>
    <w:rsid w:val="00782D5D"/>
    <w:rsid w:val="0078479E"/>
    <w:rsid w:val="007848CF"/>
    <w:rsid w:val="0079502F"/>
    <w:rsid w:val="0079566F"/>
    <w:rsid w:val="00797745"/>
    <w:rsid w:val="00797AD4"/>
    <w:rsid w:val="00797AEA"/>
    <w:rsid w:val="007A35F0"/>
    <w:rsid w:val="007A39CF"/>
    <w:rsid w:val="007A4847"/>
    <w:rsid w:val="007A644B"/>
    <w:rsid w:val="007B3105"/>
    <w:rsid w:val="007B579B"/>
    <w:rsid w:val="007C1965"/>
    <w:rsid w:val="007C24BA"/>
    <w:rsid w:val="007C6B45"/>
    <w:rsid w:val="007D1620"/>
    <w:rsid w:val="007D1AAE"/>
    <w:rsid w:val="007D36EF"/>
    <w:rsid w:val="007D401D"/>
    <w:rsid w:val="007E0F81"/>
    <w:rsid w:val="007E28F9"/>
    <w:rsid w:val="007E5EDF"/>
    <w:rsid w:val="007E677A"/>
    <w:rsid w:val="007E7568"/>
    <w:rsid w:val="007E7608"/>
    <w:rsid w:val="007E7614"/>
    <w:rsid w:val="007F0E40"/>
    <w:rsid w:val="007F3B11"/>
    <w:rsid w:val="007F5CE9"/>
    <w:rsid w:val="007F728A"/>
    <w:rsid w:val="0080221A"/>
    <w:rsid w:val="00802680"/>
    <w:rsid w:val="00802B9E"/>
    <w:rsid w:val="00804ED5"/>
    <w:rsid w:val="00810722"/>
    <w:rsid w:val="008109B5"/>
    <w:rsid w:val="00811DA3"/>
    <w:rsid w:val="008136E3"/>
    <w:rsid w:val="008142E8"/>
    <w:rsid w:val="008152CE"/>
    <w:rsid w:val="00815893"/>
    <w:rsid w:val="008164A8"/>
    <w:rsid w:val="00817451"/>
    <w:rsid w:val="008174D5"/>
    <w:rsid w:val="00820B8B"/>
    <w:rsid w:val="00821405"/>
    <w:rsid w:val="008230D6"/>
    <w:rsid w:val="0082521E"/>
    <w:rsid w:val="008268E2"/>
    <w:rsid w:val="00832832"/>
    <w:rsid w:val="0083299E"/>
    <w:rsid w:val="00836A6A"/>
    <w:rsid w:val="00836F80"/>
    <w:rsid w:val="00837C06"/>
    <w:rsid w:val="00842AE7"/>
    <w:rsid w:val="00851755"/>
    <w:rsid w:val="00852782"/>
    <w:rsid w:val="0085460A"/>
    <w:rsid w:val="00855820"/>
    <w:rsid w:val="008576FB"/>
    <w:rsid w:val="00862FD1"/>
    <w:rsid w:val="008638E3"/>
    <w:rsid w:val="00863ACF"/>
    <w:rsid w:val="00863F20"/>
    <w:rsid w:val="008663D5"/>
    <w:rsid w:val="0087152D"/>
    <w:rsid w:val="0087420B"/>
    <w:rsid w:val="008762F6"/>
    <w:rsid w:val="008828BC"/>
    <w:rsid w:val="008835C0"/>
    <w:rsid w:val="00884F65"/>
    <w:rsid w:val="00885165"/>
    <w:rsid w:val="0089175D"/>
    <w:rsid w:val="00892938"/>
    <w:rsid w:val="00892BED"/>
    <w:rsid w:val="0089644F"/>
    <w:rsid w:val="008A190C"/>
    <w:rsid w:val="008A3A23"/>
    <w:rsid w:val="008A56D3"/>
    <w:rsid w:val="008A5ED9"/>
    <w:rsid w:val="008B283B"/>
    <w:rsid w:val="008C07B1"/>
    <w:rsid w:val="008C2A29"/>
    <w:rsid w:val="008C3F17"/>
    <w:rsid w:val="008C56ED"/>
    <w:rsid w:val="008C625D"/>
    <w:rsid w:val="008D2479"/>
    <w:rsid w:val="008D2D57"/>
    <w:rsid w:val="008D4031"/>
    <w:rsid w:val="008D5479"/>
    <w:rsid w:val="008D59BF"/>
    <w:rsid w:val="008D6D5C"/>
    <w:rsid w:val="008D78DC"/>
    <w:rsid w:val="008E03F9"/>
    <w:rsid w:val="008E0E9F"/>
    <w:rsid w:val="008E1314"/>
    <w:rsid w:val="008E1846"/>
    <w:rsid w:val="008E25DD"/>
    <w:rsid w:val="008E39AF"/>
    <w:rsid w:val="008E4119"/>
    <w:rsid w:val="008E51AE"/>
    <w:rsid w:val="008E5A55"/>
    <w:rsid w:val="008E5CCF"/>
    <w:rsid w:val="008F01BC"/>
    <w:rsid w:val="008F2BCA"/>
    <w:rsid w:val="008F3441"/>
    <w:rsid w:val="008F5B66"/>
    <w:rsid w:val="008F5C24"/>
    <w:rsid w:val="008F65C4"/>
    <w:rsid w:val="008F6CFA"/>
    <w:rsid w:val="008F7F18"/>
    <w:rsid w:val="009009B4"/>
    <w:rsid w:val="009116ED"/>
    <w:rsid w:val="0091239E"/>
    <w:rsid w:val="009131F7"/>
    <w:rsid w:val="0091322C"/>
    <w:rsid w:val="00913440"/>
    <w:rsid w:val="009165E6"/>
    <w:rsid w:val="00923115"/>
    <w:rsid w:val="00926DA0"/>
    <w:rsid w:val="0092792E"/>
    <w:rsid w:val="009318D3"/>
    <w:rsid w:val="00931E05"/>
    <w:rsid w:val="0093547E"/>
    <w:rsid w:val="009357BA"/>
    <w:rsid w:val="00935BDB"/>
    <w:rsid w:val="009377A5"/>
    <w:rsid w:val="00944EAD"/>
    <w:rsid w:val="00945031"/>
    <w:rsid w:val="009471AB"/>
    <w:rsid w:val="009479AA"/>
    <w:rsid w:val="009520CD"/>
    <w:rsid w:val="00952BF1"/>
    <w:rsid w:val="009610E5"/>
    <w:rsid w:val="00963A48"/>
    <w:rsid w:val="0096642C"/>
    <w:rsid w:val="009672BE"/>
    <w:rsid w:val="00967598"/>
    <w:rsid w:val="00970683"/>
    <w:rsid w:val="00972792"/>
    <w:rsid w:val="009760C9"/>
    <w:rsid w:val="00980347"/>
    <w:rsid w:val="00980F74"/>
    <w:rsid w:val="00981C33"/>
    <w:rsid w:val="00982B07"/>
    <w:rsid w:val="00987984"/>
    <w:rsid w:val="00995013"/>
    <w:rsid w:val="009951B0"/>
    <w:rsid w:val="009956CD"/>
    <w:rsid w:val="009A319C"/>
    <w:rsid w:val="009A3BC9"/>
    <w:rsid w:val="009A40C2"/>
    <w:rsid w:val="009A68AE"/>
    <w:rsid w:val="009A6FBE"/>
    <w:rsid w:val="009B2AB9"/>
    <w:rsid w:val="009B2B80"/>
    <w:rsid w:val="009B304C"/>
    <w:rsid w:val="009B386F"/>
    <w:rsid w:val="009B7109"/>
    <w:rsid w:val="009C0111"/>
    <w:rsid w:val="009C5AB9"/>
    <w:rsid w:val="009C63B2"/>
    <w:rsid w:val="009D6232"/>
    <w:rsid w:val="009E1C46"/>
    <w:rsid w:val="009E24F0"/>
    <w:rsid w:val="009E57CC"/>
    <w:rsid w:val="009E75D8"/>
    <w:rsid w:val="009F1056"/>
    <w:rsid w:val="009F1A24"/>
    <w:rsid w:val="009F2660"/>
    <w:rsid w:val="009F2735"/>
    <w:rsid w:val="009F3126"/>
    <w:rsid w:val="009F464D"/>
    <w:rsid w:val="009F69BE"/>
    <w:rsid w:val="009F6ABB"/>
    <w:rsid w:val="00A01BFA"/>
    <w:rsid w:val="00A027C0"/>
    <w:rsid w:val="00A05A8E"/>
    <w:rsid w:val="00A06EB5"/>
    <w:rsid w:val="00A07364"/>
    <w:rsid w:val="00A12E50"/>
    <w:rsid w:val="00A13506"/>
    <w:rsid w:val="00A15160"/>
    <w:rsid w:val="00A164EC"/>
    <w:rsid w:val="00A21CE9"/>
    <w:rsid w:val="00A26C3C"/>
    <w:rsid w:val="00A336E7"/>
    <w:rsid w:val="00A33E90"/>
    <w:rsid w:val="00A35C83"/>
    <w:rsid w:val="00A36E9D"/>
    <w:rsid w:val="00A40715"/>
    <w:rsid w:val="00A42239"/>
    <w:rsid w:val="00A4329C"/>
    <w:rsid w:val="00A44688"/>
    <w:rsid w:val="00A46B9D"/>
    <w:rsid w:val="00A5018B"/>
    <w:rsid w:val="00A506D5"/>
    <w:rsid w:val="00A55023"/>
    <w:rsid w:val="00A5525B"/>
    <w:rsid w:val="00A553F4"/>
    <w:rsid w:val="00A60B74"/>
    <w:rsid w:val="00A61A83"/>
    <w:rsid w:val="00A63E61"/>
    <w:rsid w:val="00A65877"/>
    <w:rsid w:val="00A66964"/>
    <w:rsid w:val="00A674D4"/>
    <w:rsid w:val="00A67F67"/>
    <w:rsid w:val="00A72486"/>
    <w:rsid w:val="00A8358F"/>
    <w:rsid w:val="00A83830"/>
    <w:rsid w:val="00A84B03"/>
    <w:rsid w:val="00A860AE"/>
    <w:rsid w:val="00A93280"/>
    <w:rsid w:val="00A93725"/>
    <w:rsid w:val="00A938DF"/>
    <w:rsid w:val="00A96D9D"/>
    <w:rsid w:val="00AA09CC"/>
    <w:rsid w:val="00AA0BF9"/>
    <w:rsid w:val="00AA10E8"/>
    <w:rsid w:val="00AA399D"/>
    <w:rsid w:val="00AA42B8"/>
    <w:rsid w:val="00AA584C"/>
    <w:rsid w:val="00AA5DF6"/>
    <w:rsid w:val="00AB1B9F"/>
    <w:rsid w:val="00AB520F"/>
    <w:rsid w:val="00AB5D91"/>
    <w:rsid w:val="00AC1BC6"/>
    <w:rsid w:val="00AC4392"/>
    <w:rsid w:val="00AC4530"/>
    <w:rsid w:val="00AC4C23"/>
    <w:rsid w:val="00AC7F50"/>
    <w:rsid w:val="00AD083A"/>
    <w:rsid w:val="00AD250F"/>
    <w:rsid w:val="00AD4440"/>
    <w:rsid w:val="00AD4981"/>
    <w:rsid w:val="00AE04BF"/>
    <w:rsid w:val="00AE09EA"/>
    <w:rsid w:val="00AE0AA3"/>
    <w:rsid w:val="00AE106D"/>
    <w:rsid w:val="00AE7A53"/>
    <w:rsid w:val="00AF044F"/>
    <w:rsid w:val="00AF195B"/>
    <w:rsid w:val="00AF35E4"/>
    <w:rsid w:val="00AF69C1"/>
    <w:rsid w:val="00AF6CD8"/>
    <w:rsid w:val="00B0036E"/>
    <w:rsid w:val="00B00990"/>
    <w:rsid w:val="00B01C38"/>
    <w:rsid w:val="00B02B5F"/>
    <w:rsid w:val="00B1000E"/>
    <w:rsid w:val="00B1008F"/>
    <w:rsid w:val="00B109A7"/>
    <w:rsid w:val="00B109CB"/>
    <w:rsid w:val="00B1138B"/>
    <w:rsid w:val="00B11536"/>
    <w:rsid w:val="00B118B3"/>
    <w:rsid w:val="00B11CDE"/>
    <w:rsid w:val="00B11D2A"/>
    <w:rsid w:val="00B14DDA"/>
    <w:rsid w:val="00B20C86"/>
    <w:rsid w:val="00B2175D"/>
    <w:rsid w:val="00B21FA1"/>
    <w:rsid w:val="00B33225"/>
    <w:rsid w:val="00B33766"/>
    <w:rsid w:val="00B4114F"/>
    <w:rsid w:val="00B4182D"/>
    <w:rsid w:val="00B447B1"/>
    <w:rsid w:val="00B44B0A"/>
    <w:rsid w:val="00B453AE"/>
    <w:rsid w:val="00B60388"/>
    <w:rsid w:val="00B60CB6"/>
    <w:rsid w:val="00B619C0"/>
    <w:rsid w:val="00B62DE8"/>
    <w:rsid w:val="00B63651"/>
    <w:rsid w:val="00B640F7"/>
    <w:rsid w:val="00B642DB"/>
    <w:rsid w:val="00B65390"/>
    <w:rsid w:val="00B6665B"/>
    <w:rsid w:val="00B66B3C"/>
    <w:rsid w:val="00B673DB"/>
    <w:rsid w:val="00B71859"/>
    <w:rsid w:val="00B71DCC"/>
    <w:rsid w:val="00B742F7"/>
    <w:rsid w:val="00B75791"/>
    <w:rsid w:val="00B777A9"/>
    <w:rsid w:val="00B85123"/>
    <w:rsid w:val="00B92377"/>
    <w:rsid w:val="00B9274A"/>
    <w:rsid w:val="00B941CB"/>
    <w:rsid w:val="00B94A29"/>
    <w:rsid w:val="00B9715F"/>
    <w:rsid w:val="00B97AF8"/>
    <w:rsid w:val="00BA0981"/>
    <w:rsid w:val="00BA1CFE"/>
    <w:rsid w:val="00BA47BA"/>
    <w:rsid w:val="00BA4C31"/>
    <w:rsid w:val="00BA6431"/>
    <w:rsid w:val="00BB1C7E"/>
    <w:rsid w:val="00BB20FA"/>
    <w:rsid w:val="00BB2A35"/>
    <w:rsid w:val="00BB5472"/>
    <w:rsid w:val="00BB676E"/>
    <w:rsid w:val="00BC097D"/>
    <w:rsid w:val="00BC331E"/>
    <w:rsid w:val="00BC5408"/>
    <w:rsid w:val="00BC5CE9"/>
    <w:rsid w:val="00BD0B51"/>
    <w:rsid w:val="00BD19AF"/>
    <w:rsid w:val="00BD3F65"/>
    <w:rsid w:val="00BD4238"/>
    <w:rsid w:val="00BD6590"/>
    <w:rsid w:val="00BE1A7F"/>
    <w:rsid w:val="00BE215B"/>
    <w:rsid w:val="00BE30C7"/>
    <w:rsid w:val="00BE54A6"/>
    <w:rsid w:val="00BE6710"/>
    <w:rsid w:val="00BE6F50"/>
    <w:rsid w:val="00BF1480"/>
    <w:rsid w:val="00BF2FFF"/>
    <w:rsid w:val="00BF4778"/>
    <w:rsid w:val="00BF5BA9"/>
    <w:rsid w:val="00BF5D1F"/>
    <w:rsid w:val="00BF6404"/>
    <w:rsid w:val="00C0792E"/>
    <w:rsid w:val="00C1165E"/>
    <w:rsid w:val="00C134C4"/>
    <w:rsid w:val="00C15A01"/>
    <w:rsid w:val="00C20270"/>
    <w:rsid w:val="00C23311"/>
    <w:rsid w:val="00C25149"/>
    <w:rsid w:val="00C264ED"/>
    <w:rsid w:val="00C26C71"/>
    <w:rsid w:val="00C26D42"/>
    <w:rsid w:val="00C30DAD"/>
    <w:rsid w:val="00C311C6"/>
    <w:rsid w:val="00C31D53"/>
    <w:rsid w:val="00C34779"/>
    <w:rsid w:val="00C36EE4"/>
    <w:rsid w:val="00C4168D"/>
    <w:rsid w:val="00C41DFE"/>
    <w:rsid w:val="00C44F0A"/>
    <w:rsid w:val="00C44FEA"/>
    <w:rsid w:val="00C45977"/>
    <w:rsid w:val="00C523CE"/>
    <w:rsid w:val="00C52A84"/>
    <w:rsid w:val="00C531F5"/>
    <w:rsid w:val="00C548A9"/>
    <w:rsid w:val="00C61F0B"/>
    <w:rsid w:val="00C624F0"/>
    <w:rsid w:val="00C65248"/>
    <w:rsid w:val="00C6694B"/>
    <w:rsid w:val="00C71383"/>
    <w:rsid w:val="00C71512"/>
    <w:rsid w:val="00C72721"/>
    <w:rsid w:val="00C73AAB"/>
    <w:rsid w:val="00C74E55"/>
    <w:rsid w:val="00C85019"/>
    <w:rsid w:val="00C908D1"/>
    <w:rsid w:val="00C93E22"/>
    <w:rsid w:val="00C97B07"/>
    <w:rsid w:val="00CA44F9"/>
    <w:rsid w:val="00CB288A"/>
    <w:rsid w:val="00CB61D6"/>
    <w:rsid w:val="00CB6DCB"/>
    <w:rsid w:val="00CB734F"/>
    <w:rsid w:val="00CC0B42"/>
    <w:rsid w:val="00CC3099"/>
    <w:rsid w:val="00CC375E"/>
    <w:rsid w:val="00CC3ED9"/>
    <w:rsid w:val="00CC63A9"/>
    <w:rsid w:val="00CC755F"/>
    <w:rsid w:val="00CC771A"/>
    <w:rsid w:val="00CD365D"/>
    <w:rsid w:val="00CD459E"/>
    <w:rsid w:val="00CD5473"/>
    <w:rsid w:val="00CD6B2B"/>
    <w:rsid w:val="00CD78FF"/>
    <w:rsid w:val="00CE0EA2"/>
    <w:rsid w:val="00CE2ABB"/>
    <w:rsid w:val="00CE30EC"/>
    <w:rsid w:val="00CE7CF3"/>
    <w:rsid w:val="00CF0AA6"/>
    <w:rsid w:val="00CF17A6"/>
    <w:rsid w:val="00D01359"/>
    <w:rsid w:val="00D0694B"/>
    <w:rsid w:val="00D06B36"/>
    <w:rsid w:val="00D07592"/>
    <w:rsid w:val="00D077D9"/>
    <w:rsid w:val="00D12226"/>
    <w:rsid w:val="00D12C9F"/>
    <w:rsid w:val="00D1638A"/>
    <w:rsid w:val="00D24EF3"/>
    <w:rsid w:val="00D279BA"/>
    <w:rsid w:val="00D3177A"/>
    <w:rsid w:val="00D41364"/>
    <w:rsid w:val="00D41862"/>
    <w:rsid w:val="00D4250F"/>
    <w:rsid w:val="00D42FE2"/>
    <w:rsid w:val="00D445A6"/>
    <w:rsid w:val="00D46013"/>
    <w:rsid w:val="00D4772D"/>
    <w:rsid w:val="00D50FF3"/>
    <w:rsid w:val="00D52E55"/>
    <w:rsid w:val="00D5385D"/>
    <w:rsid w:val="00D560F0"/>
    <w:rsid w:val="00D57847"/>
    <w:rsid w:val="00D60B15"/>
    <w:rsid w:val="00D646FF"/>
    <w:rsid w:val="00D64B8F"/>
    <w:rsid w:val="00D65079"/>
    <w:rsid w:val="00D6765F"/>
    <w:rsid w:val="00D72D99"/>
    <w:rsid w:val="00D8486A"/>
    <w:rsid w:val="00D8495B"/>
    <w:rsid w:val="00D8571E"/>
    <w:rsid w:val="00D875E2"/>
    <w:rsid w:val="00D9009E"/>
    <w:rsid w:val="00D928C9"/>
    <w:rsid w:val="00D957AE"/>
    <w:rsid w:val="00D95F07"/>
    <w:rsid w:val="00D9713A"/>
    <w:rsid w:val="00D97FAB"/>
    <w:rsid w:val="00DA0731"/>
    <w:rsid w:val="00DA07DB"/>
    <w:rsid w:val="00DA091D"/>
    <w:rsid w:val="00DA2150"/>
    <w:rsid w:val="00DA27FC"/>
    <w:rsid w:val="00DA683F"/>
    <w:rsid w:val="00DB2F44"/>
    <w:rsid w:val="00DB3A3C"/>
    <w:rsid w:val="00DB5242"/>
    <w:rsid w:val="00DB533D"/>
    <w:rsid w:val="00DB5D9E"/>
    <w:rsid w:val="00DD6B03"/>
    <w:rsid w:val="00DE08AD"/>
    <w:rsid w:val="00DE1690"/>
    <w:rsid w:val="00DE2067"/>
    <w:rsid w:val="00DE3499"/>
    <w:rsid w:val="00DE470E"/>
    <w:rsid w:val="00DE76C6"/>
    <w:rsid w:val="00DF29D5"/>
    <w:rsid w:val="00DF2EBC"/>
    <w:rsid w:val="00DF3778"/>
    <w:rsid w:val="00DF4AB2"/>
    <w:rsid w:val="00DF721C"/>
    <w:rsid w:val="00DF7418"/>
    <w:rsid w:val="00E00D18"/>
    <w:rsid w:val="00E04EC6"/>
    <w:rsid w:val="00E06FEE"/>
    <w:rsid w:val="00E11F0A"/>
    <w:rsid w:val="00E1398E"/>
    <w:rsid w:val="00E13E1F"/>
    <w:rsid w:val="00E1422E"/>
    <w:rsid w:val="00E167D2"/>
    <w:rsid w:val="00E16D1F"/>
    <w:rsid w:val="00E22F34"/>
    <w:rsid w:val="00E24193"/>
    <w:rsid w:val="00E247A1"/>
    <w:rsid w:val="00E250AD"/>
    <w:rsid w:val="00E2660A"/>
    <w:rsid w:val="00E275C1"/>
    <w:rsid w:val="00E304BF"/>
    <w:rsid w:val="00E312C5"/>
    <w:rsid w:val="00E31CFF"/>
    <w:rsid w:val="00E37079"/>
    <w:rsid w:val="00E372FB"/>
    <w:rsid w:val="00E41575"/>
    <w:rsid w:val="00E42D9B"/>
    <w:rsid w:val="00E43D67"/>
    <w:rsid w:val="00E4468F"/>
    <w:rsid w:val="00E47CB3"/>
    <w:rsid w:val="00E562B0"/>
    <w:rsid w:val="00E56996"/>
    <w:rsid w:val="00E60378"/>
    <w:rsid w:val="00E63A23"/>
    <w:rsid w:val="00E65C4C"/>
    <w:rsid w:val="00E671E0"/>
    <w:rsid w:val="00E67480"/>
    <w:rsid w:val="00E72992"/>
    <w:rsid w:val="00E739D0"/>
    <w:rsid w:val="00E7408E"/>
    <w:rsid w:val="00E75251"/>
    <w:rsid w:val="00E91BCA"/>
    <w:rsid w:val="00E92BE8"/>
    <w:rsid w:val="00E92E69"/>
    <w:rsid w:val="00E93300"/>
    <w:rsid w:val="00E95ADE"/>
    <w:rsid w:val="00E97364"/>
    <w:rsid w:val="00EA1894"/>
    <w:rsid w:val="00EA27B7"/>
    <w:rsid w:val="00EA3DDC"/>
    <w:rsid w:val="00EA491A"/>
    <w:rsid w:val="00EA6691"/>
    <w:rsid w:val="00EA6CD8"/>
    <w:rsid w:val="00EA7045"/>
    <w:rsid w:val="00EB5E44"/>
    <w:rsid w:val="00EB6AA8"/>
    <w:rsid w:val="00EB79C4"/>
    <w:rsid w:val="00EC0F89"/>
    <w:rsid w:val="00EC18C9"/>
    <w:rsid w:val="00EC4D43"/>
    <w:rsid w:val="00EC5A62"/>
    <w:rsid w:val="00EC64EC"/>
    <w:rsid w:val="00EC6DA6"/>
    <w:rsid w:val="00EC7741"/>
    <w:rsid w:val="00EC7EDB"/>
    <w:rsid w:val="00ED01EE"/>
    <w:rsid w:val="00ED0C3E"/>
    <w:rsid w:val="00ED4B41"/>
    <w:rsid w:val="00ED6066"/>
    <w:rsid w:val="00EE02EC"/>
    <w:rsid w:val="00EE3041"/>
    <w:rsid w:val="00EE46D8"/>
    <w:rsid w:val="00EE4928"/>
    <w:rsid w:val="00EF09B7"/>
    <w:rsid w:val="00EF105D"/>
    <w:rsid w:val="00EF1D14"/>
    <w:rsid w:val="00EF33FC"/>
    <w:rsid w:val="00EF440F"/>
    <w:rsid w:val="00EF663F"/>
    <w:rsid w:val="00EF73BE"/>
    <w:rsid w:val="00EF7CAB"/>
    <w:rsid w:val="00F02299"/>
    <w:rsid w:val="00F04BC2"/>
    <w:rsid w:val="00F065E9"/>
    <w:rsid w:val="00F0729B"/>
    <w:rsid w:val="00F10087"/>
    <w:rsid w:val="00F1089D"/>
    <w:rsid w:val="00F14A62"/>
    <w:rsid w:val="00F1636B"/>
    <w:rsid w:val="00F16BC3"/>
    <w:rsid w:val="00F22C62"/>
    <w:rsid w:val="00F24269"/>
    <w:rsid w:val="00F251D9"/>
    <w:rsid w:val="00F27B62"/>
    <w:rsid w:val="00F31320"/>
    <w:rsid w:val="00F31472"/>
    <w:rsid w:val="00F37834"/>
    <w:rsid w:val="00F37950"/>
    <w:rsid w:val="00F41057"/>
    <w:rsid w:val="00F42876"/>
    <w:rsid w:val="00F46F3E"/>
    <w:rsid w:val="00F50796"/>
    <w:rsid w:val="00F5416D"/>
    <w:rsid w:val="00F57B3E"/>
    <w:rsid w:val="00F57E34"/>
    <w:rsid w:val="00F623B6"/>
    <w:rsid w:val="00F663E6"/>
    <w:rsid w:val="00F703A1"/>
    <w:rsid w:val="00F721B5"/>
    <w:rsid w:val="00F7374B"/>
    <w:rsid w:val="00F7410A"/>
    <w:rsid w:val="00F765D7"/>
    <w:rsid w:val="00F81035"/>
    <w:rsid w:val="00F86280"/>
    <w:rsid w:val="00F8652F"/>
    <w:rsid w:val="00F87E65"/>
    <w:rsid w:val="00F91D05"/>
    <w:rsid w:val="00F924B3"/>
    <w:rsid w:val="00F9326D"/>
    <w:rsid w:val="00F94F4D"/>
    <w:rsid w:val="00F97714"/>
    <w:rsid w:val="00FA3025"/>
    <w:rsid w:val="00FA3580"/>
    <w:rsid w:val="00FA628C"/>
    <w:rsid w:val="00FB0EBE"/>
    <w:rsid w:val="00FB17CF"/>
    <w:rsid w:val="00FB5691"/>
    <w:rsid w:val="00FB706C"/>
    <w:rsid w:val="00FB7283"/>
    <w:rsid w:val="00FB7751"/>
    <w:rsid w:val="00FB7889"/>
    <w:rsid w:val="00FC2E79"/>
    <w:rsid w:val="00FC3E06"/>
    <w:rsid w:val="00FC687B"/>
    <w:rsid w:val="00FD0375"/>
    <w:rsid w:val="00FD13BE"/>
    <w:rsid w:val="00FD28D0"/>
    <w:rsid w:val="00FD2AD8"/>
    <w:rsid w:val="00FD325D"/>
    <w:rsid w:val="00FD3C5F"/>
    <w:rsid w:val="00FD56C9"/>
    <w:rsid w:val="00FD6C1C"/>
    <w:rsid w:val="00FE078E"/>
    <w:rsid w:val="00FE3AA8"/>
    <w:rsid w:val="00FE6E8D"/>
    <w:rsid w:val="00FE7354"/>
    <w:rsid w:val="00FF0736"/>
    <w:rsid w:val="00FF2436"/>
    <w:rsid w:val="00FF380C"/>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3C3EA"/>
  <w15:docId w15:val="{C0D5623A-933E-4A08-880C-53A5C0F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F0"/>
    <w:rPr>
      <w:lang w:eastAsia="en-US"/>
    </w:rPr>
  </w:style>
  <w:style w:type="paragraph" w:styleId="Heading3">
    <w:name w:val="heading 3"/>
    <w:basedOn w:val="Normal"/>
    <w:qFormat/>
    <w:rsid w:val="00E65C4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00F0"/>
    <w:rPr>
      <w:color w:val="0000FF"/>
      <w:u w:val="single"/>
    </w:rPr>
  </w:style>
  <w:style w:type="character" w:styleId="FollowedHyperlink">
    <w:name w:val="FollowedHyperlink"/>
    <w:basedOn w:val="DefaultParagraphFont"/>
    <w:rsid w:val="006900F0"/>
    <w:rPr>
      <w:color w:val="800080"/>
      <w:u w:val="single"/>
    </w:rPr>
  </w:style>
  <w:style w:type="paragraph" w:styleId="Header">
    <w:name w:val="header"/>
    <w:basedOn w:val="Normal"/>
    <w:link w:val="HeaderChar"/>
    <w:uiPriority w:val="99"/>
    <w:rsid w:val="006900F0"/>
    <w:pPr>
      <w:tabs>
        <w:tab w:val="center" w:pos="4320"/>
        <w:tab w:val="right" w:pos="8640"/>
      </w:tabs>
    </w:pPr>
  </w:style>
  <w:style w:type="paragraph" w:styleId="Footer">
    <w:name w:val="footer"/>
    <w:basedOn w:val="Normal"/>
    <w:link w:val="FooterChar"/>
    <w:uiPriority w:val="99"/>
    <w:rsid w:val="006900F0"/>
    <w:pPr>
      <w:tabs>
        <w:tab w:val="center" w:pos="4320"/>
        <w:tab w:val="right" w:pos="8640"/>
      </w:tabs>
    </w:pPr>
  </w:style>
  <w:style w:type="character" w:styleId="PageNumber">
    <w:name w:val="page number"/>
    <w:basedOn w:val="DefaultParagraphFont"/>
    <w:rsid w:val="006900F0"/>
  </w:style>
  <w:style w:type="paragraph" w:styleId="BalloonText">
    <w:name w:val="Balloon Text"/>
    <w:basedOn w:val="Normal"/>
    <w:semiHidden/>
    <w:rsid w:val="009B2AB9"/>
    <w:rPr>
      <w:rFonts w:ascii="Tahoma" w:hAnsi="Tahoma" w:cs="Tahoma"/>
      <w:sz w:val="16"/>
      <w:szCs w:val="16"/>
    </w:rPr>
  </w:style>
  <w:style w:type="paragraph" w:styleId="NormalWeb">
    <w:name w:val="Normal (Web)"/>
    <w:basedOn w:val="Normal"/>
    <w:uiPriority w:val="99"/>
    <w:rsid w:val="00E65C4C"/>
    <w:pPr>
      <w:spacing w:before="100" w:beforeAutospacing="1" w:after="100" w:afterAutospacing="1"/>
    </w:pPr>
    <w:rPr>
      <w:sz w:val="24"/>
      <w:szCs w:val="24"/>
      <w:lang w:val="en-US"/>
    </w:rPr>
  </w:style>
  <w:style w:type="paragraph" w:styleId="BodyText">
    <w:name w:val="Body Text"/>
    <w:basedOn w:val="Normal"/>
    <w:link w:val="BodyTextChar"/>
    <w:rsid w:val="008268E2"/>
    <w:rPr>
      <w:sz w:val="24"/>
    </w:rPr>
  </w:style>
  <w:style w:type="character" w:customStyle="1" w:styleId="BodyTextChar">
    <w:name w:val="Body Text Char"/>
    <w:basedOn w:val="DefaultParagraphFont"/>
    <w:link w:val="BodyText"/>
    <w:rsid w:val="008268E2"/>
    <w:rPr>
      <w:sz w:val="24"/>
      <w:lang w:eastAsia="en-US"/>
    </w:rPr>
  </w:style>
  <w:style w:type="paragraph" w:styleId="ListParagraph">
    <w:name w:val="List Paragraph"/>
    <w:basedOn w:val="Normal"/>
    <w:link w:val="ListParagraphChar"/>
    <w:uiPriority w:val="34"/>
    <w:qFormat/>
    <w:rsid w:val="00A65877"/>
    <w:pPr>
      <w:ind w:left="720"/>
      <w:contextualSpacing/>
    </w:pPr>
  </w:style>
  <w:style w:type="character" w:customStyle="1" w:styleId="FooterChar">
    <w:name w:val="Footer Char"/>
    <w:basedOn w:val="DefaultParagraphFont"/>
    <w:link w:val="Footer"/>
    <w:uiPriority w:val="99"/>
    <w:rsid w:val="00782D5D"/>
    <w:rPr>
      <w:lang w:eastAsia="en-US"/>
    </w:rPr>
  </w:style>
  <w:style w:type="character" w:customStyle="1" w:styleId="HeaderChar">
    <w:name w:val="Header Char"/>
    <w:basedOn w:val="DefaultParagraphFont"/>
    <w:link w:val="Header"/>
    <w:uiPriority w:val="99"/>
    <w:rsid w:val="00654BAB"/>
    <w:rPr>
      <w:lang w:eastAsia="en-US"/>
    </w:rPr>
  </w:style>
  <w:style w:type="character" w:customStyle="1" w:styleId="UnresolvedMention1">
    <w:name w:val="Unresolved Mention1"/>
    <w:basedOn w:val="DefaultParagraphFont"/>
    <w:uiPriority w:val="99"/>
    <w:semiHidden/>
    <w:unhideWhenUsed/>
    <w:rsid w:val="00B447B1"/>
    <w:rPr>
      <w:color w:val="605E5C"/>
      <w:shd w:val="clear" w:color="auto" w:fill="E1DFDD"/>
    </w:rPr>
  </w:style>
  <w:style w:type="paragraph" w:customStyle="1" w:styleId="xmsonormal">
    <w:name w:val="x_msonormal"/>
    <w:basedOn w:val="Normal"/>
    <w:rsid w:val="00EC6DA6"/>
    <w:pPr>
      <w:autoSpaceDN w:val="0"/>
    </w:pPr>
    <w:rPr>
      <w:rFonts w:ascii="Calibri" w:eastAsia="Calibri" w:hAnsi="Calibri" w:cs="Calibri"/>
      <w:sz w:val="22"/>
      <w:szCs w:val="22"/>
      <w:lang w:eastAsia="en-GB"/>
    </w:rPr>
  </w:style>
  <w:style w:type="paragraph" w:customStyle="1" w:styleId="Default">
    <w:name w:val="Default"/>
    <w:rsid w:val="00F42876"/>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FF0736"/>
    <w:rPr>
      <w:color w:val="605E5C"/>
      <w:shd w:val="clear" w:color="auto" w:fill="E1DFDD"/>
    </w:rPr>
  </w:style>
  <w:style w:type="character" w:customStyle="1" w:styleId="ListParagraphChar">
    <w:name w:val="List Paragraph Char"/>
    <w:basedOn w:val="DefaultParagraphFont"/>
    <w:link w:val="ListParagraph"/>
    <w:uiPriority w:val="34"/>
    <w:locked/>
    <w:rsid w:val="002970E1"/>
    <w:rPr>
      <w:lang w:eastAsia="en-US"/>
    </w:rPr>
  </w:style>
  <w:style w:type="paragraph" w:styleId="NoSpacing">
    <w:name w:val="No Spacing"/>
    <w:uiPriority w:val="1"/>
    <w:qFormat/>
    <w:rsid w:val="001C53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47">
      <w:bodyDiv w:val="1"/>
      <w:marLeft w:val="0"/>
      <w:marRight w:val="0"/>
      <w:marTop w:val="0"/>
      <w:marBottom w:val="0"/>
      <w:divBdr>
        <w:top w:val="none" w:sz="0" w:space="0" w:color="auto"/>
        <w:left w:val="none" w:sz="0" w:space="0" w:color="auto"/>
        <w:bottom w:val="none" w:sz="0" w:space="0" w:color="auto"/>
        <w:right w:val="none" w:sz="0" w:space="0" w:color="auto"/>
      </w:divBdr>
    </w:div>
    <w:div w:id="21518289">
      <w:bodyDiv w:val="1"/>
      <w:marLeft w:val="0"/>
      <w:marRight w:val="0"/>
      <w:marTop w:val="0"/>
      <w:marBottom w:val="0"/>
      <w:divBdr>
        <w:top w:val="none" w:sz="0" w:space="0" w:color="auto"/>
        <w:left w:val="none" w:sz="0" w:space="0" w:color="auto"/>
        <w:bottom w:val="none" w:sz="0" w:space="0" w:color="auto"/>
        <w:right w:val="none" w:sz="0" w:space="0" w:color="auto"/>
      </w:divBdr>
    </w:div>
    <w:div w:id="116725031">
      <w:bodyDiv w:val="1"/>
      <w:marLeft w:val="0"/>
      <w:marRight w:val="0"/>
      <w:marTop w:val="0"/>
      <w:marBottom w:val="0"/>
      <w:divBdr>
        <w:top w:val="none" w:sz="0" w:space="0" w:color="auto"/>
        <w:left w:val="none" w:sz="0" w:space="0" w:color="auto"/>
        <w:bottom w:val="none" w:sz="0" w:space="0" w:color="auto"/>
        <w:right w:val="none" w:sz="0" w:space="0" w:color="auto"/>
      </w:divBdr>
    </w:div>
    <w:div w:id="322587333">
      <w:marLeft w:val="0"/>
      <w:marRight w:val="0"/>
      <w:marTop w:val="0"/>
      <w:marBottom w:val="0"/>
      <w:divBdr>
        <w:top w:val="none" w:sz="0" w:space="0" w:color="auto"/>
        <w:left w:val="none" w:sz="0" w:space="0" w:color="auto"/>
        <w:bottom w:val="none" w:sz="0" w:space="0" w:color="auto"/>
        <w:right w:val="none" w:sz="0" w:space="0" w:color="auto"/>
      </w:divBdr>
    </w:div>
    <w:div w:id="666133790">
      <w:marLeft w:val="0"/>
      <w:marRight w:val="0"/>
      <w:marTop w:val="0"/>
      <w:marBottom w:val="0"/>
      <w:divBdr>
        <w:top w:val="none" w:sz="0" w:space="0" w:color="auto"/>
        <w:left w:val="none" w:sz="0" w:space="0" w:color="auto"/>
        <w:bottom w:val="none" w:sz="0" w:space="0" w:color="auto"/>
        <w:right w:val="none" w:sz="0" w:space="0" w:color="auto"/>
      </w:divBdr>
    </w:div>
    <w:div w:id="1148203149">
      <w:bodyDiv w:val="1"/>
      <w:marLeft w:val="0"/>
      <w:marRight w:val="0"/>
      <w:marTop w:val="0"/>
      <w:marBottom w:val="0"/>
      <w:divBdr>
        <w:top w:val="none" w:sz="0" w:space="0" w:color="auto"/>
        <w:left w:val="none" w:sz="0" w:space="0" w:color="auto"/>
        <w:bottom w:val="none" w:sz="0" w:space="0" w:color="auto"/>
        <w:right w:val="none" w:sz="0" w:space="0" w:color="auto"/>
      </w:divBdr>
    </w:div>
    <w:div w:id="1154487719">
      <w:bodyDiv w:val="1"/>
      <w:marLeft w:val="0"/>
      <w:marRight w:val="0"/>
      <w:marTop w:val="0"/>
      <w:marBottom w:val="0"/>
      <w:divBdr>
        <w:top w:val="none" w:sz="0" w:space="0" w:color="auto"/>
        <w:left w:val="none" w:sz="0" w:space="0" w:color="auto"/>
        <w:bottom w:val="none" w:sz="0" w:space="0" w:color="auto"/>
        <w:right w:val="none" w:sz="0" w:space="0" w:color="auto"/>
      </w:divBdr>
    </w:div>
    <w:div w:id="1250193061">
      <w:marLeft w:val="0"/>
      <w:marRight w:val="0"/>
      <w:marTop w:val="0"/>
      <w:marBottom w:val="0"/>
      <w:divBdr>
        <w:top w:val="none" w:sz="0" w:space="0" w:color="auto"/>
        <w:left w:val="none" w:sz="0" w:space="0" w:color="auto"/>
        <w:bottom w:val="none" w:sz="0" w:space="0" w:color="auto"/>
        <w:right w:val="none" w:sz="0" w:space="0" w:color="auto"/>
      </w:divBdr>
    </w:div>
    <w:div w:id="1344477435">
      <w:bodyDiv w:val="1"/>
      <w:marLeft w:val="0"/>
      <w:marRight w:val="0"/>
      <w:marTop w:val="0"/>
      <w:marBottom w:val="0"/>
      <w:divBdr>
        <w:top w:val="none" w:sz="0" w:space="0" w:color="auto"/>
        <w:left w:val="none" w:sz="0" w:space="0" w:color="auto"/>
        <w:bottom w:val="none" w:sz="0" w:space="0" w:color="auto"/>
        <w:right w:val="none" w:sz="0" w:space="0" w:color="auto"/>
      </w:divBdr>
    </w:div>
    <w:div w:id="1373730522">
      <w:bodyDiv w:val="1"/>
      <w:marLeft w:val="0"/>
      <w:marRight w:val="0"/>
      <w:marTop w:val="0"/>
      <w:marBottom w:val="0"/>
      <w:divBdr>
        <w:top w:val="none" w:sz="0" w:space="0" w:color="auto"/>
        <w:left w:val="none" w:sz="0" w:space="0" w:color="auto"/>
        <w:bottom w:val="none" w:sz="0" w:space="0" w:color="auto"/>
        <w:right w:val="none" w:sz="0" w:space="0" w:color="auto"/>
      </w:divBdr>
    </w:div>
    <w:div w:id="1728381410">
      <w:bodyDiv w:val="1"/>
      <w:marLeft w:val="0"/>
      <w:marRight w:val="0"/>
      <w:marTop w:val="0"/>
      <w:marBottom w:val="0"/>
      <w:divBdr>
        <w:top w:val="none" w:sz="0" w:space="0" w:color="auto"/>
        <w:left w:val="none" w:sz="0" w:space="0" w:color="auto"/>
        <w:bottom w:val="none" w:sz="0" w:space="0" w:color="auto"/>
        <w:right w:val="none" w:sz="0" w:space="0" w:color="auto"/>
      </w:divBdr>
    </w:div>
    <w:div w:id="1925411427">
      <w:bodyDiv w:val="1"/>
      <w:marLeft w:val="0"/>
      <w:marRight w:val="0"/>
      <w:marTop w:val="0"/>
      <w:marBottom w:val="0"/>
      <w:divBdr>
        <w:top w:val="none" w:sz="0" w:space="0" w:color="auto"/>
        <w:left w:val="none" w:sz="0" w:space="0" w:color="auto"/>
        <w:bottom w:val="none" w:sz="0" w:space="0" w:color="auto"/>
        <w:right w:val="none" w:sz="0" w:space="0" w:color="auto"/>
      </w:divBdr>
    </w:div>
    <w:div w:id="1972051707">
      <w:marLeft w:val="0"/>
      <w:marRight w:val="0"/>
      <w:marTop w:val="0"/>
      <w:marBottom w:val="0"/>
      <w:divBdr>
        <w:top w:val="none" w:sz="0" w:space="0" w:color="auto"/>
        <w:left w:val="none" w:sz="0" w:space="0" w:color="auto"/>
        <w:bottom w:val="none" w:sz="0" w:space="0" w:color="auto"/>
        <w:right w:val="none" w:sz="0" w:space="0" w:color="auto"/>
      </w:divBdr>
    </w:div>
    <w:div w:id="1978560205">
      <w:marLeft w:val="0"/>
      <w:marRight w:val="0"/>
      <w:marTop w:val="0"/>
      <w:marBottom w:val="0"/>
      <w:divBdr>
        <w:top w:val="none" w:sz="0" w:space="0" w:color="auto"/>
        <w:left w:val="none" w:sz="0" w:space="0" w:color="auto"/>
        <w:bottom w:val="none" w:sz="0" w:space="0" w:color="auto"/>
        <w:right w:val="none" w:sz="0" w:space="0" w:color="auto"/>
      </w:divBdr>
    </w:div>
    <w:div w:id="2127193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ranet.southlanarkshire.gov.uk/info/20620/topics_of_interest/300/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inform.scot/illnesses-and-conditions/infections-and-poisoning/coronavirus-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lanarkshire.gov.uk/info/200254/employee_information/1871/covid-19_employee_information" TargetMode="External"/><Relationship Id="rId5" Type="http://schemas.openxmlformats.org/officeDocument/2006/relationships/webSettings" Target="webSettings.xml"/><Relationship Id="rId15" Type="http://schemas.openxmlformats.org/officeDocument/2006/relationships/hyperlink" Target="https://www.hse.gov.uk/news/first-aid-certificate-coronavirus.htm" TargetMode="External"/><Relationship Id="rId10" Type="http://schemas.openxmlformats.org/officeDocument/2006/relationships/hyperlink" Target="https://www.gov.scot/collections/coronavirus-covid-19-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transport.gov.scot/coronavirus-covid-19/transport-transition-plan/advice-on-how-to-travel-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5819-EAC0-485C-AB1D-500FFACA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4671</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Please find S &amp; D update issue 10 attached</vt:lpstr>
    </vt:vector>
  </TitlesOfParts>
  <Company>South Lanarkshire Council</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S &amp; D update issue 10 attached</dc:title>
  <dc:creator>SLC</dc:creator>
  <cp:lastModifiedBy>peckr80</cp:lastModifiedBy>
  <cp:revision>2</cp:revision>
  <cp:lastPrinted>2020-08-03T16:49:00Z</cp:lastPrinted>
  <dcterms:created xsi:type="dcterms:W3CDTF">2021-02-17T12:54:00Z</dcterms:created>
  <dcterms:modified xsi:type="dcterms:W3CDTF">2021-02-17T12:54:00Z</dcterms:modified>
</cp:coreProperties>
</file>