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73" w:rsidRPr="005E490E" w:rsidRDefault="00270284">
      <w:pPr>
        <w:rPr>
          <w:rFonts w:ascii="Comic Sans MS" w:hAnsi="Comic Sans MS"/>
          <w:b/>
          <w:sz w:val="28"/>
          <w:szCs w:val="28"/>
          <w:u w:val="single"/>
        </w:rPr>
      </w:pPr>
      <w:r w:rsidRPr="005E490E">
        <w:rPr>
          <w:rFonts w:ascii="Comic Sans MS" w:hAnsi="Comic Sans MS"/>
          <w:b/>
          <w:sz w:val="28"/>
          <w:szCs w:val="28"/>
          <w:u w:val="single"/>
        </w:rPr>
        <w:t>Talking, listening, questioning</w:t>
      </w:r>
    </w:p>
    <w:p w:rsidR="00270284" w:rsidRDefault="0027028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These activities will help your child to develop more complex language and communication skills.</w:t>
      </w:r>
    </w:p>
    <w:p w:rsidR="00270284" w:rsidRPr="00E25B20" w:rsidRDefault="00E25B20" w:rsidP="0027028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5B20">
        <w:rPr>
          <w:rFonts w:ascii="Comic Sans MS" w:hAnsi="Comic Sans MS"/>
          <w:b/>
          <w:sz w:val="24"/>
          <w:szCs w:val="24"/>
        </w:rPr>
        <w:t xml:space="preserve">The magic bag game </w:t>
      </w:r>
      <w:r w:rsidR="00270284" w:rsidRPr="00E25B20">
        <w:rPr>
          <w:rFonts w:ascii="Comic Sans MS" w:hAnsi="Comic Sans MS"/>
          <w:sz w:val="24"/>
          <w:szCs w:val="24"/>
        </w:rPr>
        <w:t xml:space="preserve">Collect some of your child's favourite toys and put them into a 'magic' bag. Take it in turns to pull one out of the bag and say what it is. Encourage your child to use a full sentence: </w:t>
      </w:r>
      <w:r w:rsidR="00270284" w:rsidRPr="00E25B2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70284" w:rsidRPr="00E25B20">
        <w:rPr>
          <w:rFonts w:ascii="Comic Sans MS" w:hAnsi="Comic Sans MS"/>
          <w:sz w:val="24"/>
          <w:szCs w:val="24"/>
        </w:rPr>
        <w:t>eg</w:t>
      </w:r>
      <w:proofErr w:type="spellEnd"/>
      <w:r w:rsidR="00270284" w:rsidRPr="00E25B20">
        <w:rPr>
          <w:rFonts w:ascii="Comic Sans MS" w:hAnsi="Comic Sans MS"/>
          <w:sz w:val="24"/>
          <w:szCs w:val="24"/>
        </w:rPr>
        <w:t xml:space="preserve"> </w:t>
      </w:r>
      <w:r w:rsidR="00270284" w:rsidRPr="00E25B20">
        <w:rPr>
          <w:rFonts w:ascii="Comic Sans MS" w:hAnsi="Comic Sans MS"/>
          <w:sz w:val="24"/>
          <w:szCs w:val="24"/>
        </w:rPr>
        <w:t xml:space="preserve">"This is a red car". </w:t>
      </w:r>
    </w:p>
    <w:p w:rsidR="00270284" w:rsidRPr="005E490E" w:rsidRDefault="00270284" w:rsidP="005E490E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25B20">
        <w:rPr>
          <w:rFonts w:ascii="Comic Sans MS" w:hAnsi="Comic Sans MS"/>
          <w:sz w:val="24"/>
          <w:szCs w:val="24"/>
        </w:rPr>
        <w:t xml:space="preserve">You can make this game </w:t>
      </w:r>
      <w:r w:rsidR="002851E7" w:rsidRPr="00E25B20">
        <w:rPr>
          <w:rFonts w:ascii="Comic Sans MS" w:hAnsi="Comic Sans MS"/>
          <w:sz w:val="24"/>
          <w:szCs w:val="24"/>
        </w:rPr>
        <w:t>trickier</w:t>
      </w:r>
      <w:r w:rsidRPr="00E25B20">
        <w:rPr>
          <w:rFonts w:ascii="Comic Sans MS" w:hAnsi="Comic Sans MS"/>
          <w:sz w:val="24"/>
          <w:szCs w:val="24"/>
        </w:rPr>
        <w:t xml:space="preserve"> </w:t>
      </w:r>
      <w:r w:rsidRPr="005E490E">
        <w:rPr>
          <w:rFonts w:ascii="Comic Sans MS" w:hAnsi="Comic Sans MS"/>
          <w:sz w:val="24"/>
          <w:szCs w:val="24"/>
        </w:rPr>
        <w:t xml:space="preserve">by asking your child to close his/her eyes while you pull out a toy and then describe it, </w:t>
      </w:r>
      <w:proofErr w:type="spellStart"/>
      <w:r w:rsidRPr="005E490E">
        <w:rPr>
          <w:rFonts w:ascii="Comic Sans MS" w:hAnsi="Comic Sans MS"/>
          <w:sz w:val="24"/>
          <w:szCs w:val="24"/>
        </w:rPr>
        <w:t>eg</w:t>
      </w:r>
      <w:proofErr w:type="spellEnd"/>
      <w:r w:rsidRPr="005E490E">
        <w:rPr>
          <w:rFonts w:ascii="Comic Sans MS" w:hAnsi="Comic Sans MS"/>
          <w:sz w:val="24"/>
          <w:szCs w:val="24"/>
        </w:rPr>
        <w:t xml:space="preserve"> “It is small, it is red, </w:t>
      </w:r>
      <w:proofErr w:type="gramStart"/>
      <w:r w:rsidRPr="005E490E">
        <w:rPr>
          <w:rFonts w:ascii="Comic Sans MS" w:hAnsi="Comic Sans MS"/>
          <w:sz w:val="24"/>
          <w:szCs w:val="24"/>
        </w:rPr>
        <w:t>it</w:t>
      </w:r>
      <w:proofErr w:type="gramEnd"/>
      <w:r w:rsidRPr="005E490E">
        <w:rPr>
          <w:rFonts w:ascii="Comic Sans MS" w:hAnsi="Comic Sans MS"/>
          <w:sz w:val="24"/>
          <w:szCs w:val="24"/>
        </w:rPr>
        <w:t xml:space="preserve"> has 4 wheels”. Once your child understands what to do, let them have a turn at describing. Watch out though, they might need a little bit of help not to just tell you what they have taken out!</w:t>
      </w:r>
    </w:p>
    <w:p w:rsidR="00E25B20" w:rsidRPr="00E25B20" w:rsidRDefault="00E25B20" w:rsidP="00E25B20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E25B20">
        <w:rPr>
          <w:rFonts w:ascii="Comic Sans MS" w:hAnsi="Comic Sans MS"/>
          <w:b/>
          <w:sz w:val="24"/>
          <w:szCs w:val="24"/>
        </w:rPr>
        <w:t>Where do animals live?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Create different animal habitats such as a farm, seaside, woodland, </w:t>
      </w:r>
      <w:proofErr w:type="gramStart"/>
      <w:r>
        <w:rPr>
          <w:rFonts w:ascii="Comic Sans MS" w:hAnsi="Comic Sans MS"/>
          <w:sz w:val="24"/>
          <w:szCs w:val="24"/>
        </w:rPr>
        <w:t>a</w:t>
      </w:r>
      <w:proofErr w:type="gramEnd"/>
      <w:r>
        <w:rPr>
          <w:rFonts w:ascii="Comic Sans MS" w:hAnsi="Comic Sans MS"/>
          <w:sz w:val="24"/>
          <w:szCs w:val="24"/>
        </w:rPr>
        <w:t xml:space="preserve"> zoo. If you already have some toys to make these that’s great, but you can easily make some using things around your house. For example, a blue cloth would work well for the seaside, sticks for a woodland, boxes for a zoo, </w:t>
      </w:r>
      <w:r w:rsidR="003F0EE0">
        <w:rPr>
          <w:rFonts w:ascii="Comic Sans MS" w:hAnsi="Comic Sans MS"/>
          <w:sz w:val="24"/>
          <w:szCs w:val="24"/>
        </w:rPr>
        <w:t>and tablemats</w:t>
      </w:r>
      <w:r>
        <w:rPr>
          <w:rFonts w:ascii="Comic Sans MS" w:hAnsi="Comic Sans MS"/>
          <w:sz w:val="24"/>
          <w:szCs w:val="24"/>
        </w:rPr>
        <w:t xml:space="preserve"> for farm fields. If you don’t have any toy animals your child can draw some or cut some out from a magazine. </w:t>
      </w:r>
    </w:p>
    <w:p w:rsidR="00E25B20" w:rsidRDefault="00E25B20" w:rsidP="00E25B2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25B20">
        <w:rPr>
          <w:rFonts w:ascii="Comic Sans MS" w:hAnsi="Comic Sans MS"/>
          <w:sz w:val="24"/>
          <w:szCs w:val="24"/>
        </w:rPr>
        <w:t>Ask your child to choose an animal and then say where they think it will live</w:t>
      </w:r>
      <w:r w:rsidR="002851E7">
        <w:rPr>
          <w:rFonts w:ascii="Comic Sans MS" w:hAnsi="Comic Sans MS"/>
          <w:sz w:val="24"/>
          <w:szCs w:val="24"/>
        </w:rPr>
        <w:t xml:space="preserve">. Encourage them to use full sentences, </w:t>
      </w:r>
      <w:proofErr w:type="spellStart"/>
      <w:r w:rsidR="002851E7">
        <w:rPr>
          <w:rFonts w:ascii="Comic Sans MS" w:hAnsi="Comic Sans MS"/>
          <w:sz w:val="24"/>
          <w:szCs w:val="24"/>
        </w:rPr>
        <w:t>eg</w:t>
      </w:r>
      <w:proofErr w:type="spellEnd"/>
      <w:r w:rsidR="003F0EE0">
        <w:rPr>
          <w:rFonts w:ascii="Comic Sans MS" w:hAnsi="Comic Sans MS"/>
          <w:sz w:val="24"/>
          <w:szCs w:val="24"/>
        </w:rPr>
        <w:t xml:space="preserve"> </w:t>
      </w:r>
      <w:r w:rsidR="002851E7">
        <w:rPr>
          <w:rFonts w:ascii="Comic Sans MS" w:hAnsi="Comic Sans MS"/>
          <w:sz w:val="24"/>
          <w:szCs w:val="24"/>
        </w:rPr>
        <w:t>“This is a cow. It lives on a farm”</w:t>
      </w:r>
    </w:p>
    <w:p w:rsidR="00E25B20" w:rsidRDefault="00E25B20" w:rsidP="00E25B2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When all the animals are sorted, ask your child to count how many there are in each place. Can they say which </w:t>
      </w:r>
      <w:r w:rsidR="003F0EE0">
        <w:rPr>
          <w:rFonts w:ascii="Comic Sans MS" w:hAnsi="Comic Sans MS"/>
          <w:sz w:val="24"/>
          <w:szCs w:val="24"/>
        </w:rPr>
        <w:t xml:space="preserve">place </w:t>
      </w:r>
      <w:r>
        <w:rPr>
          <w:rFonts w:ascii="Comic Sans MS" w:hAnsi="Comic Sans MS"/>
          <w:sz w:val="24"/>
          <w:szCs w:val="24"/>
        </w:rPr>
        <w:t>has more or less? Are any the same?</w:t>
      </w:r>
    </w:p>
    <w:p w:rsidR="002851E7" w:rsidRDefault="00E25B20" w:rsidP="002851E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851E7">
        <w:rPr>
          <w:rFonts w:ascii="Comic Sans MS" w:hAnsi="Comic Sans MS"/>
          <w:b/>
          <w:sz w:val="24"/>
          <w:szCs w:val="24"/>
        </w:rPr>
        <w:t>Stations game.</w:t>
      </w:r>
      <w:r>
        <w:rPr>
          <w:rFonts w:ascii="Comic Sans MS" w:hAnsi="Comic Sans MS"/>
          <w:sz w:val="24"/>
          <w:szCs w:val="24"/>
        </w:rPr>
        <w:t xml:space="preserve"> Using the same 4 animal habitats, place these in different corners of a room. </w:t>
      </w:r>
      <w:r w:rsidR="002851E7">
        <w:rPr>
          <w:rFonts w:ascii="Comic Sans MS" w:hAnsi="Comic Sans MS"/>
          <w:sz w:val="24"/>
          <w:szCs w:val="24"/>
        </w:rPr>
        <w:t xml:space="preserve">Play some music and ask your child to move around the room. When </w:t>
      </w:r>
      <w:r w:rsidR="003F0EE0">
        <w:rPr>
          <w:rFonts w:ascii="Comic Sans MS" w:hAnsi="Comic Sans MS"/>
          <w:sz w:val="24"/>
          <w:szCs w:val="24"/>
        </w:rPr>
        <w:t>the music stops, choose an</w:t>
      </w:r>
      <w:bookmarkStart w:id="0" w:name="_GoBack"/>
      <w:bookmarkEnd w:id="0"/>
      <w:r w:rsidR="002851E7">
        <w:rPr>
          <w:rFonts w:ascii="Comic Sans MS" w:hAnsi="Comic Sans MS"/>
          <w:sz w:val="24"/>
          <w:szCs w:val="24"/>
        </w:rPr>
        <w:t xml:space="preserve"> animal and ask “Where does a … live?” Your child should then stand at the right corner.</w:t>
      </w:r>
    </w:p>
    <w:p w:rsidR="002851E7" w:rsidRPr="002851E7" w:rsidRDefault="002851E7" w:rsidP="002851E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Story.</w:t>
      </w:r>
      <w:r>
        <w:rPr>
          <w:rFonts w:ascii="Comic Sans MS" w:hAnsi="Comic Sans MS"/>
          <w:sz w:val="24"/>
          <w:szCs w:val="24"/>
        </w:rPr>
        <w:t xml:space="preserve"> Choose a story about an animal to share with your child. Ask them to look carefully at the pictures and talk about where the animal lives.</w:t>
      </w:r>
    </w:p>
    <w:sectPr w:rsidR="002851E7" w:rsidRPr="00285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F6AD3"/>
    <w:multiLevelType w:val="hybridMultilevel"/>
    <w:tmpl w:val="D1E4CE04"/>
    <w:lvl w:ilvl="0" w:tplc="1A0EF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25B2E"/>
    <w:multiLevelType w:val="hybridMultilevel"/>
    <w:tmpl w:val="C5B2E5D2"/>
    <w:lvl w:ilvl="0" w:tplc="80FEFE06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84"/>
    <w:rsid w:val="00270284"/>
    <w:rsid w:val="002851E7"/>
    <w:rsid w:val="003F0EE0"/>
    <w:rsid w:val="005D2273"/>
    <w:rsid w:val="005E490E"/>
    <w:rsid w:val="00E2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D56AC-128A-4895-BA62-B97E8DC4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heathcote</dc:creator>
  <cp:keywords/>
  <dc:description/>
  <cp:lastModifiedBy>carlton heathcote</cp:lastModifiedBy>
  <cp:revision>2</cp:revision>
  <dcterms:created xsi:type="dcterms:W3CDTF">2020-03-30T08:59:00Z</dcterms:created>
  <dcterms:modified xsi:type="dcterms:W3CDTF">2020-03-30T09:31:00Z</dcterms:modified>
</cp:coreProperties>
</file>