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0AB3" w14:textId="77777777" w:rsidR="008D073F" w:rsidRPr="008C4A1F" w:rsidRDefault="008D073F" w:rsidP="008D073F">
      <w:pPr>
        <w:jc w:val="center"/>
        <w:rPr>
          <w:rFonts w:eastAsia="Times New Roman" w:cstheme="minorHAnsi"/>
          <w:sz w:val="24"/>
          <w:szCs w:val="24"/>
          <w:u w:val="single"/>
          <w:lang w:val="en-GB"/>
        </w:rPr>
      </w:pPr>
      <w:r w:rsidRPr="008C4A1F">
        <w:rPr>
          <w:rFonts w:cstheme="minorHAnsi"/>
          <w:noProof/>
          <w:sz w:val="18"/>
          <w:szCs w:val="18"/>
          <w:u w:val="single"/>
          <w:lang w:val="en-GB"/>
        </w:rPr>
        <w:drawing>
          <wp:inline distT="0" distB="0" distL="0" distR="0" wp14:anchorId="6D3AB6C7" wp14:editId="0082DDD8">
            <wp:extent cx="551192" cy="548640"/>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7725"/>
                    <a:stretch/>
                  </pic:blipFill>
                  <pic:spPr bwMode="auto">
                    <a:xfrm>
                      <a:off x="0" y="0"/>
                      <a:ext cx="551192" cy="548640"/>
                    </a:xfrm>
                    <a:prstGeom prst="rect">
                      <a:avLst/>
                    </a:prstGeom>
                    <a:noFill/>
                    <a:ln>
                      <a:noFill/>
                    </a:ln>
                    <a:extLst>
                      <a:ext uri="{53640926-AAD7-44D8-BBD7-CCE9431645EC}">
                        <a14:shadowObscured xmlns:a14="http://schemas.microsoft.com/office/drawing/2010/main"/>
                      </a:ext>
                    </a:extLst>
                  </pic:spPr>
                </pic:pic>
              </a:graphicData>
            </a:graphic>
          </wp:inline>
        </w:drawing>
      </w:r>
      <w:r w:rsidRPr="008C4A1F">
        <w:rPr>
          <w:rFonts w:eastAsia="Times New Roman" w:cstheme="minorHAnsi"/>
          <w:sz w:val="24"/>
          <w:szCs w:val="24"/>
          <w:u w:val="single"/>
          <w:lang w:val="en-GB"/>
        </w:rPr>
        <w:t>Chilli Challenge</w:t>
      </w:r>
    </w:p>
    <w:p w14:paraId="115E444E" w14:textId="77777777" w:rsidR="008D073F" w:rsidRPr="008C4A1F" w:rsidRDefault="008D073F" w:rsidP="008D073F">
      <w:pPr>
        <w:rPr>
          <w:rFonts w:eastAsia="Times New Roman" w:cstheme="minorHAnsi"/>
          <w:sz w:val="24"/>
          <w:szCs w:val="24"/>
          <w:lang w:val="en-GB"/>
        </w:rPr>
      </w:pPr>
      <w:r w:rsidRPr="008C4A1F">
        <w:rPr>
          <w:rFonts w:eastAsia="Times New Roman" w:cstheme="minorHAnsi"/>
          <w:sz w:val="24"/>
          <w:szCs w:val="24"/>
          <w:lang w:val="en-GB"/>
        </w:rPr>
        <w:t xml:space="preserve">Today we are learning that fractions are linked to wholes and we will be thinking about what materials we can use and diagrams we can draw to represent fractions of wholes. </w:t>
      </w:r>
    </w:p>
    <w:p w14:paraId="686F1E8E" w14:textId="77777777" w:rsidR="008D073F" w:rsidRPr="008C4A1F" w:rsidRDefault="008D073F" w:rsidP="008D073F">
      <w:pPr>
        <w:rPr>
          <w:rFonts w:eastAsia="Times New Roman" w:cstheme="minorHAnsi"/>
          <w:sz w:val="24"/>
          <w:szCs w:val="24"/>
          <w:lang w:val="en-GB"/>
        </w:rPr>
      </w:pPr>
      <w:r w:rsidRPr="008C4A1F">
        <w:rPr>
          <w:rFonts w:eastAsia="Times New Roman" w:cstheme="minorHAnsi"/>
          <w:sz w:val="24"/>
          <w:szCs w:val="24"/>
          <w:lang w:val="en-GB"/>
        </w:rPr>
        <w:t xml:space="preserve">The activity below shows a selection of wholes, that is the whole shape. You need to colour in the fraction of the shape that is noted at the top of each diagram. </w:t>
      </w:r>
    </w:p>
    <w:p w14:paraId="09F40C99" w14:textId="77777777" w:rsidR="008D073F" w:rsidRPr="008C4A1F" w:rsidRDefault="008D073F" w:rsidP="008D073F">
      <w:pPr>
        <w:rPr>
          <w:rFonts w:eastAsia="Times New Roman" w:cstheme="minorHAnsi"/>
          <w:sz w:val="24"/>
          <w:szCs w:val="24"/>
          <w:lang w:val="en-GB"/>
        </w:rPr>
      </w:pPr>
      <w:r w:rsidRPr="008C4A1F">
        <w:rPr>
          <w:rFonts w:eastAsia="Times New Roman" w:cstheme="minorHAnsi"/>
          <w:sz w:val="24"/>
          <w:szCs w:val="24"/>
          <w:lang w:val="en-GB"/>
        </w:rPr>
        <w:t xml:space="preserve">Extension Activity: Can you think of anything you might have at home that you could use, instead of paper and pen, to show these same fractions of a whole? Do not worry about copying the shapes exactly, think about wholes and fractions. You might use food, toys or nature. </w:t>
      </w:r>
    </w:p>
    <w:p w14:paraId="72940958" w14:textId="77777777" w:rsidR="008D073F" w:rsidRDefault="008D073F" w:rsidP="008D073F">
      <w:pPr>
        <w:jc w:val="center"/>
        <w:rPr>
          <w:rFonts w:eastAsia="Times New Roman" w:cstheme="minorHAnsi"/>
          <w:sz w:val="24"/>
          <w:szCs w:val="24"/>
          <w:lang w:val="en-GB"/>
        </w:rPr>
      </w:pPr>
      <w:r>
        <w:rPr>
          <w:rFonts w:eastAsia="Times New Roman" w:cstheme="minorHAnsi"/>
          <w:noProof/>
          <w:sz w:val="24"/>
          <w:szCs w:val="24"/>
          <w:lang w:val="en-GB"/>
        </w:rPr>
        <w:drawing>
          <wp:inline distT="0" distB="0" distL="0" distR="0" wp14:anchorId="37854A29" wp14:editId="0F7AE48F">
            <wp:extent cx="4937760" cy="6566695"/>
            <wp:effectExtent l="0" t="0" r="0" b="5715"/>
            <wp:docPr id="4" name="Picture 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7B53.tmp"/>
                    <pic:cNvPicPr/>
                  </pic:nvPicPr>
                  <pic:blipFill rotWithShape="1">
                    <a:blip r:embed="rId6">
                      <a:extLst>
                        <a:ext uri="{28A0092B-C50C-407E-A947-70E740481C1C}">
                          <a14:useLocalDpi xmlns:a14="http://schemas.microsoft.com/office/drawing/2010/main" val="0"/>
                        </a:ext>
                      </a:extLst>
                    </a:blip>
                    <a:srcRect l="2011" b="1685"/>
                    <a:stretch/>
                  </pic:blipFill>
                  <pic:spPr bwMode="auto">
                    <a:xfrm>
                      <a:off x="0" y="0"/>
                      <a:ext cx="4937760" cy="6566695"/>
                    </a:xfrm>
                    <a:prstGeom prst="rect">
                      <a:avLst/>
                    </a:prstGeom>
                    <a:ln>
                      <a:noFill/>
                    </a:ln>
                    <a:extLst>
                      <a:ext uri="{53640926-AAD7-44D8-BBD7-CCE9431645EC}">
                        <a14:shadowObscured xmlns:a14="http://schemas.microsoft.com/office/drawing/2010/main"/>
                      </a:ext>
                    </a:extLst>
                  </pic:spPr>
                </pic:pic>
              </a:graphicData>
            </a:graphic>
          </wp:inline>
        </w:drawing>
      </w:r>
    </w:p>
    <w:p w14:paraId="343764EA" w14:textId="77777777" w:rsidR="008D073F" w:rsidRDefault="008D073F" w:rsidP="008D073F">
      <w:pPr>
        <w:rPr>
          <w:rFonts w:eastAsia="Times New Roman" w:cstheme="minorHAnsi"/>
          <w:sz w:val="24"/>
          <w:szCs w:val="24"/>
          <w:lang w:val="en-GB"/>
        </w:rPr>
      </w:pPr>
      <w:r>
        <w:rPr>
          <w:rFonts w:eastAsia="Times New Roman" w:cstheme="minorHAnsi"/>
          <w:sz w:val="24"/>
          <w:szCs w:val="24"/>
          <w:lang w:val="en-GB"/>
        </w:rPr>
        <w:lastRenderedPageBreak/>
        <w:t>This second activity shows the fraction of the whole already shaded. Can you figure out what fraction of the whole is coloured?</w:t>
      </w:r>
    </w:p>
    <w:p w14:paraId="4C2726DF" w14:textId="77777777" w:rsidR="008D073F" w:rsidRDefault="008D073F" w:rsidP="008D073F">
      <w:pPr>
        <w:jc w:val="center"/>
        <w:rPr>
          <w:rFonts w:eastAsia="Times New Roman" w:cstheme="minorHAnsi"/>
          <w:sz w:val="24"/>
          <w:szCs w:val="24"/>
          <w:lang w:val="en-GB"/>
        </w:rPr>
      </w:pPr>
    </w:p>
    <w:p w14:paraId="150B05E4" w14:textId="77777777" w:rsidR="008D073F" w:rsidRDefault="008D073F" w:rsidP="008D073F">
      <w:pPr>
        <w:jc w:val="center"/>
        <w:rPr>
          <w:rFonts w:eastAsia="Times New Roman" w:cstheme="minorHAnsi"/>
          <w:sz w:val="24"/>
          <w:szCs w:val="24"/>
          <w:lang w:val="en-GB"/>
        </w:rPr>
      </w:pPr>
      <w:r>
        <w:rPr>
          <w:rFonts w:eastAsia="Times New Roman" w:cstheme="minorHAnsi"/>
          <w:noProof/>
          <w:sz w:val="24"/>
          <w:szCs w:val="24"/>
          <w:lang w:val="en-GB"/>
        </w:rPr>
        <w:drawing>
          <wp:inline distT="0" distB="0" distL="0" distR="0" wp14:anchorId="789F02D6" wp14:editId="073CB120">
            <wp:extent cx="5229955" cy="6935168"/>
            <wp:effectExtent l="0" t="0" r="8890" b="0"/>
            <wp:docPr id="2" name="Picture 2" descr="A picture containing screensho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2152.tmp"/>
                    <pic:cNvPicPr/>
                  </pic:nvPicPr>
                  <pic:blipFill>
                    <a:blip r:embed="rId7">
                      <a:extLst>
                        <a:ext uri="{28A0092B-C50C-407E-A947-70E740481C1C}">
                          <a14:useLocalDpi xmlns:a14="http://schemas.microsoft.com/office/drawing/2010/main" val="0"/>
                        </a:ext>
                      </a:extLst>
                    </a:blip>
                    <a:stretch>
                      <a:fillRect/>
                    </a:stretch>
                  </pic:blipFill>
                  <pic:spPr>
                    <a:xfrm>
                      <a:off x="0" y="0"/>
                      <a:ext cx="5229955" cy="6935168"/>
                    </a:xfrm>
                    <a:prstGeom prst="rect">
                      <a:avLst/>
                    </a:prstGeom>
                  </pic:spPr>
                </pic:pic>
              </a:graphicData>
            </a:graphic>
          </wp:inline>
        </w:drawing>
      </w:r>
    </w:p>
    <w:p w14:paraId="62EDBD3D" w14:textId="77777777" w:rsidR="008D073F" w:rsidRDefault="008D073F" w:rsidP="008D073F">
      <w:pPr>
        <w:rPr>
          <w:rFonts w:eastAsia="Times New Roman" w:cstheme="minorHAnsi"/>
          <w:sz w:val="24"/>
          <w:szCs w:val="24"/>
          <w:lang w:val="en-GB"/>
        </w:rPr>
      </w:pPr>
      <w:r>
        <w:rPr>
          <w:rFonts w:eastAsia="Times New Roman" w:cstheme="minorHAnsi"/>
          <w:sz w:val="24"/>
          <w:szCs w:val="24"/>
          <w:lang w:val="en-GB"/>
        </w:rPr>
        <w:t>Extension Activity: what words were you using to help figure out the fraction? For example, did you use words like parts of, divided by or sections?</w:t>
      </w:r>
    </w:p>
    <w:p w14:paraId="5581BCF4" w14:textId="77777777" w:rsidR="008D073F" w:rsidRPr="009C3003" w:rsidRDefault="008D073F" w:rsidP="008D073F">
      <w:pPr>
        <w:jc w:val="center"/>
        <w:rPr>
          <w:rFonts w:eastAsia="Times New Roman" w:cstheme="minorHAnsi"/>
          <w:sz w:val="24"/>
          <w:szCs w:val="24"/>
          <w:lang w:val="en-GB"/>
        </w:rPr>
      </w:pPr>
    </w:p>
    <w:p w14:paraId="67704A2D" w14:textId="0E85C2E9" w:rsidR="00CE00F3" w:rsidRDefault="00CE00F3"/>
    <w:p w14:paraId="3C931E7D" w14:textId="730583F0" w:rsidR="008D073F" w:rsidRDefault="008D073F"/>
    <w:p w14:paraId="097A261A" w14:textId="77777777" w:rsidR="008D073F" w:rsidRDefault="008D073F" w:rsidP="008D073F">
      <w:pPr>
        <w:spacing w:after="0" w:line="240" w:lineRule="auto"/>
        <w:jc w:val="center"/>
        <w:textAlignment w:val="baseline"/>
        <w:rPr>
          <w:rFonts w:eastAsia="Times New Roman" w:cstheme="minorHAnsi"/>
          <w:sz w:val="18"/>
          <w:szCs w:val="18"/>
          <w:lang w:val="en-GB"/>
        </w:rPr>
      </w:pPr>
      <w:r>
        <w:rPr>
          <w:rFonts w:cstheme="minorHAnsi"/>
          <w:noProof/>
          <w:sz w:val="18"/>
          <w:szCs w:val="18"/>
          <w:lang w:val="en-GB"/>
        </w:rPr>
        <w:lastRenderedPageBreak/>
        <w:drawing>
          <wp:inline distT="0" distB="0" distL="0" distR="0" wp14:anchorId="3957C539" wp14:editId="7735F073">
            <wp:extent cx="914400" cy="867834"/>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12017"/>
                    <a:stretch/>
                  </pic:blipFill>
                  <pic:spPr bwMode="auto">
                    <a:xfrm>
                      <a:off x="0" y="0"/>
                      <a:ext cx="914400" cy="867834"/>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noProof/>
          <w:sz w:val="18"/>
          <w:szCs w:val="18"/>
          <w:lang w:val="en-GB"/>
        </w:rPr>
        <w:drawing>
          <wp:inline distT="0" distB="0" distL="0" distR="0" wp14:anchorId="6B565653" wp14:editId="6A3A9361">
            <wp:extent cx="914400" cy="867834"/>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12017"/>
                    <a:stretch/>
                  </pic:blipFill>
                  <pic:spPr bwMode="auto">
                    <a:xfrm>
                      <a:off x="0" y="0"/>
                      <a:ext cx="914400" cy="867834"/>
                    </a:xfrm>
                    <a:prstGeom prst="rect">
                      <a:avLst/>
                    </a:prstGeom>
                    <a:noFill/>
                    <a:ln>
                      <a:noFill/>
                    </a:ln>
                    <a:extLst>
                      <a:ext uri="{53640926-AAD7-44D8-BBD7-CCE9431645EC}">
                        <a14:shadowObscured xmlns:a14="http://schemas.microsoft.com/office/drawing/2010/main"/>
                      </a:ext>
                    </a:extLst>
                  </pic:spPr>
                </pic:pic>
              </a:graphicData>
            </a:graphic>
          </wp:inline>
        </w:drawing>
      </w:r>
    </w:p>
    <w:p w14:paraId="2E147756" w14:textId="77777777" w:rsidR="008D073F" w:rsidRDefault="008D073F" w:rsidP="008D073F">
      <w:pPr>
        <w:spacing w:after="0" w:line="240" w:lineRule="auto"/>
        <w:jc w:val="center"/>
        <w:textAlignment w:val="baseline"/>
        <w:rPr>
          <w:rFonts w:eastAsia="Times New Roman" w:cstheme="minorHAnsi"/>
          <w:sz w:val="18"/>
          <w:szCs w:val="18"/>
          <w:lang w:val="en-GB"/>
        </w:rPr>
      </w:pPr>
    </w:p>
    <w:p w14:paraId="6232D813" w14:textId="77777777" w:rsidR="008D073F" w:rsidRPr="002240F4" w:rsidRDefault="008D073F" w:rsidP="008D073F">
      <w:pPr>
        <w:spacing w:after="0" w:line="240" w:lineRule="auto"/>
        <w:textAlignment w:val="baseline"/>
        <w:rPr>
          <w:rFonts w:eastAsia="Times New Roman" w:cstheme="minorHAnsi"/>
          <w:sz w:val="24"/>
          <w:szCs w:val="24"/>
          <w:u w:val="single"/>
          <w:lang w:val="en-GB"/>
        </w:rPr>
      </w:pPr>
      <w:r w:rsidRPr="002240F4">
        <w:rPr>
          <w:rFonts w:eastAsia="Times New Roman" w:cstheme="minorHAnsi"/>
          <w:sz w:val="24"/>
          <w:szCs w:val="24"/>
          <w:u w:val="single"/>
          <w:lang w:val="en-GB"/>
        </w:rPr>
        <w:t>Task 1</w:t>
      </w:r>
    </w:p>
    <w:p w14:paraId="53984A8C" w14:textId="77777777" w:rsidR="008D073F" w:rsidRPr="00732823" w:rsidRDefault="008D073F" w:rsidP="008D073F">
      <w:pPr>
        <w:spacing w:after="0" w:line="240" w:lineRule="auto"/>
        <w:textAlignment w:val="baseline"/>
        <w:rPr>
          <w:rFonts w:eastAsia="Times New Roman" w:cstheme="minorHAnsi"/>
          <w:sz w:val="24"/>
          <w:szCs w:val="24"/>
          <w:lang w:val="en-GB"/>
        </w:rPr>
      </w:pPr>
    </w:p>
    <w:p w14:paraId="1470C5C3" w14:textId="77777777" w:rsidR="008D073F" w:rsidRDefault="008D073F" w:rsidP="008D073F">
      <w:pPr>
        <w:spacing w:after="0" w:line="240" w:lineRule="auto"/>
        <w:textAlignment w:val="baseline"/>
        <w:rPr>
          <w:rFonts w:eastAsia="Times New Roman" w:cstheme="minorHAnsi"/>
          <w:sz w:val="24"/>
          <w:szCs w:val="24"/>
          <w:lang w:val="en-GB"/>
        </w:rPr>
      </w:pPr>
      <w:r w:rsidRPr="00732823">
        <w:rPr>
          <w:rFonts w:eastAsia="Times New Roman" w:cstheme="minorHAnsi"/>
          <w:sz w:val="24"/>
          <w:szCs w:val="24"/>
          <w:lang w:val="en-GB"/>
        </w:rPr>
        <w:t xml:space="preserve">Today we are learning how to use our understanding of </w:t>
      </w:r>
      <w:r w:rsidRPr="00EA50BF">
        <w:rPr>
          <w:rFonts w:eastAsia="Times New Roman" w:cstheme="minorHAnsi"/>
          <w:sz w:val="24"/>
          <w:szCs w:val="24"/>
          <w:lang w:val="en-GB"/>
        </w:rPr>
        <w:t>modelling and drawing</w:t>
      </w:r>
      <w:r w:rsidRPr="00732823">
        <w:rPr>
          <w:rFonts w:eastAsia="Times New Roman" w:cstheme="minorHAnsi"/>
          <w:sz w:val="24"/>
          <w:szCs w:val="24"/>
          <w:lang w:val="en-GB"/>
        </w:rPr>
        <w:t xml:space="preserve"> to</w:t>
      </w:r>
      <w:r w:rsidRPr="00EA50BF">
        <w:rPr>
          <w:rFonts w:eastAsia="Times New Roman" w:cstheme="minorHAnsi"/>
          <w:sz w:val="24"/>
          <w:szCs w:val="24"/>
          <w:lang w:val="en-GB"/>
        </w:rPr>
        <w:t xml:space="preserve"> write equivalent fractions</w:t>
      </w:r>
      <w:r>
        <w:rPr>
          <w:rFonts w:eastAsia="Times New Roman" w:cstheme="minorHAnsi"/>
          <w:sz w:val="24"/>
          <w:szCs w:val="24"/>
          <w:lang w:val="en-GB"/>
        </w:rPr>
        <w:t xml:space="preserve">. </w:t>
      </w:r>
    </w:p>
    <w:p w14:paraId="455F88B4" w14:textId="77777777" w:rsidR="008D073F" w:rsidRDefault="008D073F" w:rsidP="008D073F">
      <w:pPr>
        <w:spacing w:after="0" w:line="240" w:lineRule="auto"/>
        <w:textAlignment w:val="baseline"/>
        <w:rPr>
          <w:rFonts w:eastAsia="Times New Roman" w:cstheme="minorHAnsi"/>
          <w:sz w:val="24"/>
          <w:szCs w:val="24"/>
          <w:lang w:val="en-GB"/>
        </w:rPr>
      </w:pPr>
    </w:p>
    <w:p w14:paraId="7D0C4A70" w14:textId="77777777" w:rsidR="008D073F" w:rsidRDefault="008D073F" w:rsidP="008D073F">
      <w:pPr>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 xml:space="preserve">After looking at last week’s work, I can see that you are all good at drawing a whole and splitting it into parts to be able to work out a fraction of the whole and then write it down. This week I would like to extend your thinking about the types of modelling and drawing you could use to represent a whole and the fraction of the whole. </w:t>
      </w:r>
    </w:p>
    <w:p w14:paraId="5B909DDA" w14:textId="77777777" w:rsidR="008D073F" w:rsidRDefault="008D073F" w:rsidP="008D073F">
      <w:pPr>
        <w:spacing w:after="0" w:line="240" w:lineRule="auto"/>
        <w:textAlignment w:val="baseline"/>
        <w:rPr>
          <w:rFonts w:eastAsia="Times New Roman" w:cstheme="minorHAnsi"/>
          <w:sz w:val="24"/>
          <w:szCs w:val="24"/>
          <w:lang w:val="en-GB"/>
        </w:rPr>
      </w:pPr>
    </w:p>
    <w:p w14:paraId="56049514" w14:textId="77777777" w:rsidR="008D073F" w:rsidRDefault="008D073F" w:rsidP="008D073F">
      <w:pPr>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I have written 10 questions below. Can you find an equivalent fraction for each one? Of course, you can! But I would like you to have a look around your home and garden to see what objects you can find to represent these equivalent fractions. Here is an example:</w:t>
      </w:r>
    </w:p>
    <w:p w14:paraId="08D7F4CA" w14:textId="77777777" w:rsidR="008D073F" w:rsidRDefault="008D073F" w:rsidP="008D073F">
      <w:pPr>
        <w:spacing w:after="0" w:line="240" w:lineRule="auto"/>
        <w:textAlignment w:val="baseline"/>
        <w:rPr>
          <w:rFonts w:eastAsia="Times New Roman" w:cstheme="minorHAnsi"/>
          <w:sz w:val="24"/>
          <w:szCs w:val="24"/>
          <w:lang w:val="en-GB"/>
        </w:rPr>
      </w:pPr>
    </w:p>
    <w:p w14:paraId="5FD698A9" w14:textId="77777777" w:rsidR="008D073F" w:rsidRPr="00732823" w:rsidRDefault="008D073F" w:rsidP="008D073F">
      <w:pPr>
        <w:spacing w:after="0" w:line="240" w:lineRule="auto"/>
        <w:textAlignment w:val="baseline"/>
        <w:rPr>
          <w:rFonts w:eastAsia="Times New Roman" w:cstheme="minorHAnsi"/>
          <w:sz w:val="24"/>
          <w:szCs w:val="24"/>
          <w:lang w:val="en-GB"/>
        </w:rPr>
      </w:pPr>
      <w:r>
        <w:rPr>
          <w:rFonts w:cstheme="minorHAnsi"/>
          <w:noProof/>
          <w:lang w:val="en-GB"/>
        </w:rPr>
        <w:drawing>
          <wp:anchor distT="0" distB="0" distL="114300" distR="114300" simplePos="0" relativeHeight="251659264" behindDoc="1" locked="0" layoutInCell="1" allowOverlap="1" wp14:anchorId="6434D95C" wp14:editId="5A83988E">
            <wp:simplePos x="0" y="0"/>
            <wp:positionH relativeFrom="column">
              <wp:posOffset>0</wp:posOffset>
            </wp:positionH>
            <wp:positionV relativeFrom="paragraph">
              <wp:posOffset>-635</wp:posOffset>
            </wp:positionV>
            <wp:extent cx="1924050" cy="2371725"/>
            <wp:effectExtent l="0" t="0" r="0" b="9525"/>
            <wp:wrapTight wrapText="bothSides">
              <wp:wrapPolygon edited="0">
                <wp:start x="0" y="0"/>
                <wp:lineTo x="0" y="21513"/>
                <wp:lineTo x="21386" y="21513"/>
                <wp:lineTo x="213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2371725"/>
                    </a:xfrm>
                    <a:prstGeom prst="rect">
                      <a:avLst/>
                    </a:prstGeom>
                    <a:noFill/>
                    <a:ln>
                      <a:noFill/>
                    </a:ln>
                  </pic:spPr>
                </pic:pic>
              </a:graphicData>
            </a:graphic>
          </wp:anchor>
        </w:drawing>
      </w:r>
      <w:r>
        <w:rPr>
          <w:rFonts w:eastAsia="Times New Roman" w:cstheme="minorHAnsi"/>
          <w:sz w:val="24"/>
          <w:szCs w:val="24"/>
          <w:lang w:val="en-GB"/>
        </w:rPr>
        <w:t xml:space="preserve">  </w:t>
      </w:r>
    </w:p>
    <w:p w14:paraId="46AB7CD6" w14:textId="77777777" w:rsidR="008D073F" w:rsidRDefault="008D073F" w:rsidP="008D073F">
      <w:pPr>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 xml:space="preserve">You can see from the picture that by using the Mega Blocks, we can show how 1/2 is the same as 2/4. </w:t>
      </w:r>
    </w:p>
    <w:p w14:paraId="3BE0F7BB" w14:textId="77777777" w:rsidR="008D073F" w:rsidRDefault="008D073F" w:rsidP="008D073F">
      <w:pPr>
        <w:spacing w:after="0" w:line="240" w:lineRule="auto"/>
        <w:textAlignment w:val="baseline"/>
        <w:rPr>
          <w:rFonts w:eastAsia="Times New Roman" w:cstheme="minorHAnsi"/>
          <w:sz w:val="24"/>
          <w:szCs w:val="24"/>
          <w:lang w:val="en-GB"/>
        </w:rPr>
      </w:pPr>
    </w:p>
    <w:p w14:paraId="408CA08B" w14:textId="77777777" w:rsidR="008D073F" w:rsidRPr="00732823" w:rsidRDefault="008D073F" w:rsidP="008D073F">
      <w:pPr>
        <w:spacing w:after="0" w:line="240" w:lineRule="auto"/>
        <w:textAlignment w:val="baseline"/>
        <w:rPr>
          <w:rFonts w:eastAsia="Times New Roman" w:cstheme="minorHAnsi"/>
          <w:sz w:val="24"/>
          <w:szCs w:val="24"/>
          <w:lang w:val="en-GB"/>
        </w:rPr>
      </w:pPr>
      <w:r>
        <w:rPr>
          <w:rFonts w:eastAsia="Times New Roman" w:cstheme="minorHAnsi"/>
          <w:sz w:val="24"/>
          <w:szCs w:val="24"/>
          <w:lang w:val="en-GB"/>
        </w:rPr>
        <w:t xml:space="preserve">Try to find as many different objects as you can. If you can find a different object for each question, I will be very impressed! </w:t>
      </w:r>
    </w:p>
    <w:p w14:paraId="6DF7C5A4" w14:textId="77777777" w:rsidR="008D073F" w:rsidRDefault="008D073F" w:rsidP="008D073F">
      <w:pPr>
        <w:spacing w:after="0" w:line="240" w:lineRule="auto"/>
        <w:textAlignment w:val="baseline"/>
        <w:rPr>
          <w:rFonts w:eastAsia="Times New Roman" w:cstheme="minorHAnsi"/>
          <w:sz w:val="24"/>
          <w:szCs w:val="24"/>
          <w:u w:val="single"/>
          <w:lang w:val="en-GB"/>
        </w:rPr>
      </w:pPr>
    </w:p>
    <w:p w14:paraId="556619EA" w14:textId="77777777" w:rsidR="008D073F" w:rsidRPr="00840E6C" w:rsidRDefault="008D073F" w:rsidP="008D073F">
      <w:pPr>
        <w:spacing w:after="0" w:line="240" w:lineRule="auto"/>
        <w:textAlignment w:val="baseline"/>
        <w:rPr>
          <w:rFonts w:eastAsia="Times New Roman" w:cstheme="minorHAnsi"/>
          <w:sz w:val="24"/>
          <w:szCs w:val="24"/>
          <w:u w:val="single"/>
          <w:lang w:val="en-GB"/>
        </w:rPr>
      </w:pPr>
    </w:p>
    <w:p w14:paraId="48FD113B" w14:textId="77777777" w:rsidR="008D073F" w:rsidRPr="00732823" w:rsidRDefault="008D073F" w:rsidP="008D073F">
      <w:pPr>
        <w:spacing w:after="0" w:line="240" w:lineRule="auto"/>
        <w:textAlignment w:val="baseline"/>
        <w:rPr>
          <w:rFonts w:eastAsia="Times New Roman" w:cstheme="minorHAnsi"/>
          <w:sz w:val="24"/>
          <w:szCs w:val="24"/>
          <w:lang w:val="en-GB"/>
        </w:rPr>
      </w:pPr>
    </w:p>
    <w:p w14:paraId="2F8ADB80" w14:textId="77777777" w:rsidR="008D073F" w:rsidRPr="00732823" w:rsidRDefault="008D073F" w:rsidP="008D073F">
      <w:pPr>
        <w:spacing w:after="0" w:line="240" w:lineRule="auto"/>
        <w:textAlignment w:val="baseline"/>
        <w:rPr>
          <w:rFonts w:eastAsia="Times New Roman" w:cstheme="minorHAnsi"/>
          <w:sz w:val="24"/>
          <w:szCs w:val="24"/>
        </w:rPr>
      </w:pPr>
    </w:p>
    <w:p w14:paraId="7D1399E2" w14:textId="77777777" w:rsidR="008D073F" w:rsidRDefault="008D073F" w:rsidP="008D073F">
      <w:pPr>
        <w:rPr>
          <w:rFonts w:eastAsia="Times New Roman" w:cstheme="minorHAnsi"/>
          <w:sz w:val="24"/>
          <w:szCs w:val="24"/>
          <w:lang w:val="en-GB"/>
        </w:rPr>
      </w:pPr>
    </w:p>
    <w:p w14:paraId="740371E1" w14:textId="77777777" w:rsidR="008D073F" w:rsidRDefault="008D073F" w:rsidP="008D073F">
      <w:pPr>
        <w:rPr>
          <w:rFonts w:eastAsia="Times New Roman" w:cstheme="minorHAnsi"/>
          <w:sz w:val="24"/>
          <w:szCs w:val="24"/>
          <w:lang w:val="en-GB"/>
        </w:rPr>
      </w:pPr>
    </w:p>
    <w:p w14:paraId="4334AB77" w14:textId="77777777" w:rsidR="008D073F" w:rsidRDefault="008D073F" w:rsidP="008D073F">
      <w:pPr>
        <w:rPr>
          <w:rFonts w:eastAsia="Times New Roman" w:cs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8D073F" w14:paraId="6E3AE376" w14:textId="77777777" w:rsidTr="0093258F">
        <w:tc>
          <w:tcPr>
            <w:tcW w:w="2337" w:type="dxa"/>
          </w:tcPr>
          <w:p w14:paraId="56A2CF44" w14:textId="77777777" w:rsidR="008D073F" w:rsidRPr="002240F4" w:rsidRDefault="008D073F" w:rsidP="008D073F">
            <w:pPr>
              <w:pStyle w:val="ListParagraph"/>
              <w:numPr>
                <w:ilvl w:val="0"/>
                <w:numId w:val="1"/>
              </w:numPr>
              <w:rPr>
                <w:rFonts w:eastAsia="Times New Roman" w:cstheme="minorHAnsi"/>
                <w:sz w:val="24"/>
                <w:szCs w:val="24"/>
                <w:u w:val="single"/>
                <w:lang w:val="en-GB"/>
              </w:rPr>
            </w:pPr>
            <w:r w:rsidRPr="002240F4">
              <w:rPr>
                <w:rFonts w:eastAsia="Times New Roman" w:cstheme="minorHAnsi"/>
                <w:sz w:val="24"/>
                <w:szCs w:val="24"/>
                <w:u w:val="single"/>
                <w:lang w:val="en-GB"/>
              </w:rPr>
              <w:t>15</w:t>
            </w:r>
          </w:p>
          <w:p w14:paraId="3EF65824" w14:textId="77777777" w:rsidR="008D073F" w:rsidRDefault="008D073F" w:rsidP="0093258F">
            <w:pPr>
              <w:pStyle w:val="ListParagraph"/>
              <w:rPr>
                <w:rFonts w:eastAsia="Times New Roman" w:cstheme="minorHAnsi"/>
                <w:sz w:val="24"/>
                <w:szCs w:val="24"/>
                <w:lang w:val="en-GB"/>
              </w:rPr>
            </w:pPr>
            <w:r w:rsidRPr="002240F4">
              <w:rPr>
                <w:rFonts w:eastAsia="Times New Roman" w:cstheme="minorHAnsi"/>
                <w:sz w:val="24"/>
                <w:szCs w:val="24"/>
                <w:lang w:val="en-GB"/>
              </w:rPr>
              <w:t>20</w:t>
            </w:r>
          </w:p>
        </w:tc>
        <w:tc>
          <w:tcPr>
            <w:tcW w:w="2337" w:type="dxa"/>
          </w:tcPr>
          <w:p w14:paraId="0BA04143" w14:textId="77777777" w:rsidR="008D073F" w:rsidRPr="002240F4" w:rsidRDefault="008D073F" w:rsidP="008D073F">
            <w:pPr>
              <w:pStyle w:val="ListParagraph"/>
              <w:numPr>
                <w:ilvl w:val="0"/>
                <w:numId w:val="1"/>
              </w:numPr>
              <w:rPr>
                <w:rFonts w:eastAsia="Times New Roman" w:cstheme="minorHAnsi"/>
                <w:sz w:val="24"/>
                <w:szCs w:val="24"/>
                <w:u w:val="single"/>
                <w:lang w:val="en-GB"/>
              </w:rPr>
            </w:pPr>
            <w:r w:rsidRPr="002240F4">
              <w:rPr>
                <w:rFonts w:eastAsia="Times New Roman" w:cstheme="minorHAnsi"/>
                <w:sz w:val="24"/>
                <w:szCs w:val="24"/>
                <w:u w:val="single"/>
                <w:lang w:val="en-GB"/>
              </w:rPr>
              <w:t>7</w:t>
            </w:r>
          </w:p>
          <w:p w14:paraId="1DF45533" w14:textId="77777777" w:rsidR="008D073F" w:rsidRDefault="008D073F" w:rsidP="0093258F">
            <w:pPr>
              <w:pStyle w:val="ListParagraph"/>
              <w:rPr>
                <w:rFonts w:eastAsia="Times New Roman" w:cstheme="minorHAnsi"/>
                <w:sz w:val="24"/>
                <w:szCs w:val="24"/>
                <w:lang w:val="en-GB"/>
              </w:rPr>
            </w:pPr>
            <w:r>
              <w:rPr>
                <w:rFonts w:eastAsia="Times New Roman" w:cstheme="minorHAnsi"/>
                <w:sz w:val="24"/>
                <w:szCs w:val="24"/>
                <w:lang w:val="en-GB"/>
              </w:rPr>
              <w:t>14</w:t>
            </w:r>
          </w:p>
          <w:p w14:paraId="41753F4C" w14:textId="77777777" w:rsidR="008D073F" w:rsidRDefault="008D073F" w:rsidP="0093258F">
            <w:pPr>
              <w:rPr>
                <w:rFonts w:eastAsia="Times New Roman" w:cstheme="minorHAnsi"/>
                <w:sz w:val="24"/>
                <w:szCs w:val="24"/>
                <w:lang w:val="en-GB"/>
              </w:rPr>
            </w:pPr>
          </w:p>
        </w:tc>
        <w:tc>
          <w:tcPr>
            <w:tcW w:w="2338" w:type="dxa"/>
          </w:tcPr>
          <w:p w14:paraId="4A0A222C" w14:textId="77777777" w:rsidR="008D073F" w:rsidRPr="002240F4" w:rsidRDefault="008D073F" w:rsidP="008D073F">
            <w:pPr>
              <w:pStyle w:val="ListParagraph"/>
              <w:numPr>
                <w:ilvl w:val="0"/>
                <w:numId w:val="1"/>
              </w:numPr>
              <w:rPr>
                <w:rFonts w:eastAsia="Times New Roman" w:cstheme="minorHAnsi"/>
                <w:sz w:val="24"/>
                <w:szCs w:val="24"/>
                <w:u w:val="single"/>
                <w:lang w:val="en-GB"/>
              </w:rPr>
            </w:pPr>
            <w:r w:rsidRPr="002240F4">
              <w:rPr>
                <w:rFonts w:eastAsia="Times New Roman" w:cstheme="minorHAnsi"/>
                <w:sz w:val="24"/>
                <w:szCs w:val="24"/>
                <w:u w:val="single"/>
                <w:lang w:val="en-GB"/>
              </w:rPr>
              <w:t>9</w:t>
            </w:r>
          </w:p>
          <w:p w14:paraId="01CDCA7B" w14:textId="77777777" w:rsidR="008D073F" w:rsidRDefault="008D073F" w:rsidP="0093258F">
            <w:pPr>
              <w:pStyle w:val="ListParagraph"/>
              <w:rPr>
                <w:rFonts w:eastAsia="Times New Roman" w:cstheme="minorHAnsi"/>
                <w:sz w:val="24"/>
                <w:szCs w:val="24"/>
                <w:lang w:val="en-GB"/>
              </w:rPr>
            </w:pPr>
            <w:r>
              <w:rPr>
                <w:rFonts w:eastAsia="Times New Roman" w:cstheme="minorHAnsi"/>
                <w:sz w:val="24"/>
                <w:szCs w:val="24"/>
                <w:lang w:val="en-GB"/>
              </w:rPr>
              <w:t>12</w:t>
            </w:r>
          </w:p>
          <w:p w14:paraId="4EDD71A7" w14:textId="77777777" w:rsidR="008D073F" w:rsidRDefault="008D073F" w:rsidP="0093258F">
            <w:pPr>
              <w:rPr>
                <w:rFonts w:eastAsia="Times New Roman" w:cstheme="minorHAnsi"/>
                <w:sz w:val="24"/>
                <w:szCs w:val="24"/>
                <w:lang w:val="en-GB"/>
              </w:rPr>
            </w:pPr>
          </w:p>
        </w:tc>
        <w:tc>
          <w:tcPr>
            <w:tcW w:w="2338" w:type="dxa"/>
          </w:tcPr>
          <w:p w14:paraId="205DEA84" w14:textId="77777777" w:rsidR="008D073F" w:rsidRPr="002240F4" w:rsidRDefault="008D073F" w:rsidP="008D073F">
            <w:pPr>
              <w:pStyle w:val="ListParagraph"/>
              <w:numPr>
                <w:ilvl w:val="0"/>
                <w:numId w:val="1"/>
              </w:numPr>
              <w:rPr>
                <w:rFonts w:eastAsia="Times New Roman" w:cstheme="minorHAnsi"/>
                <w:sz w:val="24"/>
                <w:szCs w:val="24"/>
                <w:u w:val="single"/>
                <w:lang w:val="en-GB"/>
              </w:rPr>
            </w:pPr>
            <w:r w:rsidRPr="002240F4">
              <w:rPr>
                <w:rFonts w:eastAsia="Times New Roman" w:cstheme="minorHAnsi"/>
                <w:sz w:val="24"/>
                <w:szCs w:val="24"/>
                <w:u w:val="single"/>
                <w:lang w:val="en-GB"/>
              </w:rPr>
              <w:t>5</w:t>
            </w:r>
          </w:p>
          <w:p w14:paraId="4DFA8213" w14:textId="77777777" w:rsidR="008D073F" w:rsidRDefault="008D073F" w:rsidP="0093258F">
            <w:pPr>
              <w:pStyle w:val="ListParagraph"/>
              <w:rPr>
                <w:rFonts w:eastAsia="Times New Roman" w:cstheme="minorHAnsi"/>
                <w:sz w:val="24"/>
                <w:szCs w:val="24"/>
                <w:lang w:val="en-GB"/>
              </w:rPr>
            </w:pPr>
            <w:r>
              <w:rPr>
                <w:rFonts w:eastAsia="Times New Roman" w:cstheme="minorHAnsi"/>
                <w:sz w:val="24"/>
                <w:szCs w:val="24"/>
                <w:lang w:val="en-GB"/>
              </w:rPr>
              <w:t>10</w:t>
            </w:r>
          </w:p>
          <w:p w14:paraId="1E5CEE9E" w14:textId="77777777" w:rsidR="008D073F" w:rsidRDefault="008D073F" w:rsidP="0093258F">
            <w:pPr>
              <w:rPr>
                <w:rFonts w:eastAsia="Times New Roman" w:cstheme="minorHAnsi"/>
                <w:sz w:val="24"/>
                <w:szCs w:val="24"/>
                <w:lang w:val="en-GB"/>
              </w:rPr>
            </w:pPr>
          </w:p>
        </w:tc>
      </w:tr>
      <w:tr w:rsidR="008D073F" w14:paraId="0C8A95B4" w14:textId="77777777" w:rsidTr="0093258F">
        <w:tc>
          <w:tcPr>
            <w:tcW w:w="2337" w:type="dxa"/>
          </w:tcPr>
          <w:p w14:paraId="64350B51" w14:textId="77777777" w:rsidR="008D073F" w:rsidRPr="002240F4" w:rsidRDefault="008D073F" w:rsidP="008D073F">
            <w:pPr>
              <w:pStyle w:val="ListParagraph"/>
              <w:numPr>
                <w:ilvl w:val="0"/>
                <w:numId w:val="1"/>
              </w:numPr>
              <w:rPr>
                <w:rFonts w:eastAsia="Times New Roman" w:cstheme="minorHAnsi"/>
                <w:sz w:val="24"/>
                <w:szCs w:val="24"/>
                <w:u w:val="single"/>
                <w:lang w:val="en-GB"/>
              </w:rPr>
            </w:pPr>
            <w:r w:rsidRPr="002240F4">
              <w:rPr>
                <w:rFonts w:eastAsia="Times New Roman" w:cstheme="minorHAnsi"/>
                <w:sz w:val="24"/>
                <w:szCs w:val="24"/>
                <w:u w:val="single"/>
                <w:lang w:val="en-GB"/>
              </w:rPr>
              <w:t>6</w:t>
            </w:r>
          </w:p>
          <w:p w14:paraId="62002087" w14:textId="77777777" w:rsidR="008D073F" w:rsidRDefault="008D073F" w:rsidP="0093258F">
            <w:pPr>
              <w:pStyle w:val="ListParagraph"/>
              <w:rPr>
                <w:rFonts w:eastAsia="Times New Roman" w:cstheme="minorHAnsi"/>
                <w:sz w:val="24"/>
                <w:szCs w:val="24"/>
                <w:lang w:val="en-GB"/>
              </w:rPr>
            </w:pPr>
            <w:r>
              <w:rPr>
                <w:rFonts w:eastAsia="Times New Roman" w:cstheme="minorHAnsi"/>
                <w:sz w:val="24"/>
                <w:szCs w:val="24"/>
                <w:lang w:val="en-GB"/>
              </w:rPr>
              <w:t>18</w:t>
            </w:r>
          </w:p>
          <w:p w14:paraId="39ECCFC8" w14:textId="77777777" w:rsidR="008D073F" w:rsidRDefault="008D073F" w:rsidP="0093258F">
            <w:pPr>
              <w:rPr>
                <w:rFonts w:eastAsia="Times New Roman" w:cstheme="minorHAnsi"/>
                <w:sz w:val="24"/>
                <w:szCs w:val="24"/>
                <w:lang w:val="en-GB"/>
              </w:rPr>
            </w:pPr>
          </w:p>
        </w:tc>
        <w:tc>
          <w:tcPr>
            <w:tcW w:w="2337" w:type="dxa"/>
          </w:tcPr>
          <w:p w14:paraId="4CEC0558" w14:textId="77777777" w:rsidR="008D073F" w:rsidRPr="002240F4" w:rsidRDefault="008D073F" w:rsidP="008D073F">
            <w:pPr>
              <w:pStyle w:val="ListParagraph"/>
              <w:numPr>
                <w:ilvl w:val="0"/>
                <w:numId w:val="1"/>
              </w:numPr>
              <w:rPr>
                <w:rFonts w:eastAsia="Times New Roman" w:cstheme="minorHAnsi"/>
                <w:sz w:val="24"/>
                <w:szCs w:val="24"/>
                <w:u w:val="single"/>
                <w:lang w:val="en-GB"/>
              </w:rPr>
            </w:pPr>
            <w:r w:rsidRPr="002240F4">
              <w:rPr>
                <w:rFonts w:eastAsia="Times New Roman" w:cstheme="minorHAnsi"/>
                <w:sz w:val="24"/>
                <w:szCs w:val="24"/>
                <w:u w:val="single"/>
                <w:lang w:val="en-GB"/>
              </w:rPr>
              <w:t>2</w:t>
            </w:r>
          </w:p>
          <w:p w14:paraId="1595EB12" w14:textId="77777777" w:rsidR="008D073F" w:rsidRDefault="008D073F" w:rsidP="0093258F">
            <w:pPr>
              <w:pStyle w:val="ListParagraph"/>
              <w:rPr>
                <w:rFonts w:eastAsia="Times New Roman" w:cstheme="minorHAnsi"/>
                <w:sz w:val="24"/>
                <w:szCs w:val="24"/>
                <w:lang w:val="en-GB"/>
              </w:rPr>
            </w:pPr>
            <w:r>
              <w:rPr>
                <w:rFonts w:eastAsia="Times New Roman" w:cstheme="minorHAnsi"/>
                <w:sz w:val="24"/>
                <w:szCs w:val="24"/>
                <w:lang w:val="en-GB"/>
              </w:rPr>
              <w:t>10</w:t>
            </w:r>
          </w:p>
          <w:p w14:paraId="3367CCCF" w14:textId="77777777" w:rsidR="008D073F" w:rsidRDefault="008D073F" w:rsidP="0093258F">
            <w:pPr>
              <w:rPr>
                <w:rFonts w:eastAsia="Times New Roman" w:cstheme="minorHAnsi"/>
                <w:sz w:val="24"/>
                <w:szCs w:val="24"/>
                <w:lang w:val="en-GB"/>
              </w:rPr>
            </w:pPr>
          </w:p>
        </w:tc>
        <w:tc>
          <w:tcPr>
            <w:tcW w:w="2338" w:type="dxa"/>
          </w:tcPr>
          <w:p w14:paraId="3028EEAD" w14:textId="77777777" w:rsidR="008D073F" w:rsidRPr="002240F4" w:rsidRDefault="008D073F" w:rsidP="008D073F">
            <w:pPr>
              <w:pStyle w:val="ListParagraph"/>
              <w:numPr>
                <w:ilvl w:val="0"/>
                <w:numId w:val="1"/>
              </w:numPr>
              <w:rPr>
                <w:rFonts w:eastAsia="Times New Roman" w:cstheme="minorHAnsi"/>
                <w:sz w:val="24"/>
                <w:szCs w:val="24"/>
                <w:u w:val="single"/>
                <w:lang w:val="en-GB"/>
              </w:rPr>
            </w:pPr>
            <w:r w:rsidRPr="002240F4">
              <w:rPr>
                <w:rFonts w:eastAsia="Times New Roman" w:cstheme="minorHAnsi"/>
                <w:sz w:val="24"/>
                <w:szCs w:val="24"/>
                <w:u w:val="single"/>
                <w:lang w:val="en-GB"/>
              </w:rPr>
              <w:t>2</w:t>
            </w:r>
          </w:p>
          <w:p w14:paraId="2D5935A5" w14:textId="77777777" w:rsidR="008D073F" w:rsidRDefault="008D073F" w:rsidP="0093258F">
            <w:pPr>
              <w:pStyle w:val="ListParagraph"/>
              <w:rPr>
                <w:rFonts w:eastAsia="Times New Roman" w:cstheme="minorHAnsi"/>
                <w:sz w:val="24"/>
                <w:szCs w:val="24"/>
                <w:lang w:val="en-GB"/>
              </w:rPr>
            </w:pPr>
            <w:r>
              <w:rPr>
                <w:rFonts w:eastAsia="Times New Roman" w:cstheme="minorHAnsi"/>
                <w:sz w:val="24"/>
                <w:szCs w:val="24"/>
                <w:lang w:val="en-GB"/>
              </w:rPr>
              <w:t>4</w:t>
            </w:r>
          </w:p>
          <w:p w14:paraId="526BC9C4" w14:textId="77777777" w:rsidR="008D073F" w:rsidRDefault="008D073F" w:rsidP="0093258F">
            <w:pPr>
              <w:rPr>
                <w:rFonts w:eastAsia="Times New Roman" w:cstheme="minorHAnsi"/>
                <w:sz w:val="24"/>
                <w:szCs w:val="24"/>
                <w:lang w:val="en-GB"/>
              </w:rPr>
            </w:pPr>
          </w:p>
        </w:tc>
        <w:tc>
          <w:tcPr>
            <w:tcW w:w="2338" w:type="dxa"/>
          </w:tcPr>
          <w:p w14:paraId="0C284158" w14:textId="77777777" w:rsidR="008D073F" w:rsidRPr="002240F4" w:rsidRDefault="008D073F" w:rsidP="008D073F">
            <w:pPr>
              <w:pStyle w:val="ListParagraph"/>
              <w:numPr>
                <w:ilvl w:val="0"/>
                <w:numId w:val="1"/>
              </w:numPr>
              <w:rPr>
                <w:rFonts w:eastAsia="Times New Roman" w:cstheme="minorHAnsi"/>
                <w:sz w:val="24"/>
                <w:szCs w:val="24"/>
                <w:u w:val="single"/>
                <w:lang w:val="en-GB"/>
              </w:rPr>
            </w:pPr>
            <w:r w:rsidRPr="002240F4">
              <w:rPr>
                <w:rFonts w:eastAsia="Times New Roman" w:cstheme="minorHAnsi"/>
                <w:sz w:val="24"/>
                <w:szCs w:val="24"/>
                <w:u w:val="single"/>
                <w:lang w:val="en-GB"/>
              </w:rPr>
              <w:t>4</w:t>
            </w:r>
          </w:p>
          <w:p w14:paraId="7F5F77F9" w14:textId="77777777" w:rsidR="008D073F" w:rsidRPr="002240F4" w:rsidRDefault="008D073F" w:rsidP="0093258F">
            <w:pPr>
              <w:pStyle w:val="ListParagraph"/>
              <w:rPr>
                <w:rFonts w:eastAsia="Times New Roman" w:cstheme="minorHAnsi"/>
                <w:sz w:val="24"/>
                <w:szCs w:val="24"/>
                <w:lang w:val="en-GB"/>
              </w:rPr>
            </w:pPr>
            <w:r>
              <w:rPr>
                <w:rFonts w:eastAsia="Times New Roman" w:cstheme="minorHAnsi"/>
                <w:sz w:val="24"/>
                <w:szCs w:val="24"/>
                <w:lang w:val="en-GB"/>
              </w:rPr>
              <w:t>6</w:t>
            </w:r>
          </w:p>
        </w:tc>
      </w:tr>
      <w:tr w:rsidR="008D073F" w14:paraId="5E4AF7EF" w14:textId="77777777" w:rsidTr="0093258F">
        <w:tc>
          <w:tcPr>
            <w:tcW w:w="2337" w:type="dxa"/>
          </w:tcPr>
          <w:p w14:paraId="3B9DD2D0" w14:textId="77777777" w:rsidR="008D073F" w:rsidRPr="002240F4" w:rsidRDefault="008D073F" w:rsidP="008D073F">
            <w:pPr>
              <w:pStyle w:val="ListParagraph"/>
              <w:numPr>
                <w:ilvl w:val="0"/>
                <w:numId w:val="1"/>
              </w:numPr>
              <w:rPr>
                <w:rFonts w:eastAsia="Times New Roman" w:cstheme="minorHAnsi"/>
                <w:sz w:val="24"/>
                <w:szCs w:val="24"/>
                <w:u w:val="single"/>
                <w:lang w:val="en-GB"/>
              </w:rPr>
            </w:pPr>
            <w:r w:rsidRPr="002240F4">
              <w:rPr>
                <w:rFonts w:eastAsia="Times New Roman" w:cstheme="minorHAnsi"/>
                <w:sz w:val="24"/>
                <w:szCs w:val="24"/>
                <w:u w:val="single"/>
                <w:lang w:val="en-GB"/>
              </w:rPr>
              <w:t>3</w:t>
            </w:r>
          </w:p>
          <w:p w14:paraId="30AD46C9" w14:textId="77777777" w:rsidR="008D073F" w:rsidRDefault="008D073F" w:rsidP="0093258F">
            <w:pPr>
              <w:pStyle w:val="ListParagraph"/>
              <w:rPr>
                <w:rFonts w:eastAsia="Times New Roman" w:cstheme="minorHAnsi"/>
                <w:sz w:val="24"/>
                <w:szCs w:val="24"/>
                <w:lang w:val="en-GB"/>
              </w:rPr>
            </w:pPr>
            <w:r>
              <w:rPr>
                <w:rFonts w:eastAsia="Times New Roman" w:cstheme="minorHAnsi"/>
                <w:sz w:val="24"/>
                <w:szCs w:val="24"/>
                <w:lang w:val="en-GB"/>
              </w:rPr>
              <w:t>9</w:t>
            </w:r>
          </w:p>
          <w:p w14:paraId="028162F7" w14:textId="77777777" w:rsidR="008D073F" w:rsidRDefault="008D073F" w:rsidP="0093258F">
            <w:pPr>
              <w:rPr>
                <w:rFonts w:eastAsia="Times New Roman" w:cstheme="minorHAnsi"/>
                <w:sz w:val="24"/>
                <w:szCs w:val="24"/>
                <w:lang w:val="en-GB"/>
              </w:rPr>
            </w:pPr>
          </w:p>
        </w:tc>
        <w:tc>
          <w:tcPr>
            <w:tcW w:w="2337" w:type="dxa"/>
          </w:tcPr>
          <w:p w14:paraId="38BE5E52" w14:textId="77777777" w:rsidR="008D073F" w:rsidRPr="002240F4" w:rsidRDefault="008D073F" w:rsidP="008D073F">
            <w:pPr>
              <w:pStyle w:val="ListParagraph"/>
              <w:numPr>
                <w:ilvl w:val="0"/>
                <w:numId w:val="1"/>
              </w:numPr>
              <w:rPr>
                <w:rFonts w:eastAsia="Times New Roman" w:cstheme="minorHAnsi"/>
                <w:sz w:val="24"/>
                <w:szCs w:val="24"/>
                <w:u w:val="single"/>
                <w:lang w:val="en-GB"/>
              </w:rPr>
            </w:pPr>
            <w:r w:rsidRPr="002240F4">
              <w:rPr>
                <w:rFonts w:eastAsia="Times New Roman" w:cstheme="minorHAnsi"/>
                <w:sz w:val="24"/>
                <w:szCs w:val="24"/>
                <w:u w:val="single"/>
                <w:lang w:val="en-GB"/>
              </w:rPr>
              <w:t>6</w:t>
            </w:r>
          </w:p>
          <w:p w14:paraId="7A35394B" w14:textId="77777777" w:rsidR="008D073F" w:rsidRDefault="008D073F" w:rsidP="0093258F">
            <w:pPr>
              <w:pStyle w:val="ListParagraph"/>
              <w:rPr>
                <w:rFonts w:eastAsia="Times New Roman" w:cstheme="minorHAnsi"/>
                <w:sz w:val="24"/>
                <w:szCs w:val="24"/>
                <w:lang w:val="en-GB"/>
              </w:rPr>
            </w:pPr>
            <w:r>
              <w:rPr>
                <w:rFonts w:eastAsia="Times New Roman" w:cstheme="minorHAnsi"/>
                <w:sz w:val="24"/>
                <w:szCs w:val="24"/>
                <w:lang w:val="en-GB"/>
              </w:rPr>
              <w:t>9</w:t>
            </w:r>
          </w:p>
          <w:p w14:paraId="66E3EA5B" w14:textId="77777777" w:rsidR="008D073F" w:rsidRDefault="008D073F" w:rsidP="0093258F">
            <w:pPr>
              <w:rPr>
                <w:rFonts w:eastAsia="Times New Roman" w:cstheme="minorHAnsi"/>
                <w:sz w:val="24"/>
                <w:szCs w:val="24"/>
                <w:lang w:val="en-GB"/>
              </w:rPr>
            </w:pPr>
          </w:p>
        </w:tc>
        <w:tc>
          <w:tcPr>
            <w:tcW w:w="2338" w:type="dxa"/>
          </w:tcPr>
          <w:p w14:paraId="50A2857E" w14:textId="77777777" w:rsidR="008D073F" w:rsidRPr="002240F4" w:rsidRDefault="008D073F" w:rsidP="0093258F">
            <w:pPr>
              <w:rPr>
                <w:rFonts w:eastAsia="Times New Roman" w:cstheme="minorHAnsi"/>
                <w:sz w:val="24"/>
                <w:szCs w:val="24"/>
                <w:lang w:val="en-GB"/>
              </w:rPr>
            </w:pPr>
          </w:p>
          <w:p w14:paraId="05E803DA" w14:textId="77777777" w:rsidR="008D073F" w:rsidRDefault="008D073F" w:rsidP="0093258F">
            <w:pPr>
              <w:rPr>
                <w:rFonts w:eastAsia="Times New Roman" w:cstheme="minorHAnsi"/>
                <w:sz w:val="24"/>
                <w:szCs w:val="24"/>
                <w:lang w:val="en-GB"/>
              </w:rPr>
            </w:pPr>
          </w:p>
        </w:tc>
        <w:tc>
          <w:tcPr>
            <w:tcW w:w="2338" w:type="dxa"/>
          </w:tcPr>
          <w:p w14:paraId="30E863D7" w14:textId="77777777" w:rsidR="008D073F" w:rsidRDefault="008D073F" w:rsidP="0093258F">
            <w:pPr>
              <w:rPr>
                <w:rFonts w:eastAsia="Times New Roman" w:cstheme="minorHAnsi"/>
                <w:sz w:val="24"/>
                <w:szCs w:val="24"/>
                <w:lang w:val="en-GB"/>
              </w:rPr>
            </w:pPr>
          </w:p>
        </w:tc>
      </w:tr>
    </w:tbl>
    <w:p w14:paraId="7D167AF1" w14:textId="77777777" w:rsidR="008D073F" w:rsidRDefault="008D073F" w:rsidP="008D073F">
      <w:pPr>
        <w:rPr>
          <w:sz w:val="24"/>
          <w:szCs w:val="24"/>
        </w:rPr>
      </w:pPr>
      <w:r>
        <w:rPr>
          <w:sz w:val="24"/>
          <w:szCs w:val="24"/>
        </w:rPr>
        <w:t xml:space="preserve">Extension Activity: Can you use the objects you have used in the above task to create some of your own questions? How many parts can you divide your whole into to show some interesting equivalent fractions? </w:t>
      </w:r>
    </w:p>
    <w:p w14:paraId="627757B3" w14:textId="77777777" w:rsidR="008D073F" w:rsidRDefault="008D073F" w:rsidP="008D073F">
      <w:pPr>
        <w:rPr>
          <w:sz w:val="24"/>
          <w:szCs w:val="24"/>
        </w:rPr>
      </w:pPr>
    </w:p>
    <w:p w14:paraId="176C5A74" w14:textId="77777777" w:rsidR="008D073F" w:rsidRDefault="008D073F" w:rsidP="008D073F">
      <w:pPr>
        <w:jc w:val="center"/>
        <w:rPr>
          <w:sz w:val="24"/>
          <w:szCs w:val="24"/>
        </w:rPr>
      </w:pPr>
      <w:r>
        <w:rPr>
          <w:noProof/>
        </w:rPr>
        <w:lastRenderedPageBreak/>
        <w:drawing>
          <wp:inline distT="0" distB="0" distL="0" distR="0" wp14:anchorId="05805C47" wp14:editId="2860B75B">
            <wp:extent cx="2466975" cy="1847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noProof/>
        </w:rPr>
        <w:drawing>
          <wp:inline distT="0" distB="0" distL="0" distR="0" wp14:anchorId="2166F44E" wp14:editId="05B70A70">
            <wp:extent cx="2105025" cy="2171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2171700"/>
                    </a:xfrm>
                    <a:prstGeom prst="rect">
                      <a:avLst/>
                    </a:prstGeom>
                    <a:noFill/>
                    <a:ln>
                      <a:noFill/>
                    </a:ln>
                  </pic:spPr>
                </pic:pic>
              </a:graphicData>
            </a:graphic>
          </wp:inline>
        </w:drawing>
      </w:r>
      <w:r>
        <w:rPr>
          <w:noProof/>
        </w:rPr>
        <w:drawing>
          <wp:inline distT="0" distB="0" distL="0" distR="0" wp14:anchorId="5A1823B5" wp14:editId="6B1EB95B">
            <wp:extent cx="2857500" cy="1600200"/>
            <wp:effectExtent l="0" t="0" r="0" b="0"/>
            <wp:docPr id="6" name="Picture 6" descr="Equivalent fractions | Community Learning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quivalent fractions | Community Learning Brist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1B3DDC">
        <w:t xml:space="preserve"> </w:t>
      </w:r>
      <w:r>
        <w:rPr>
          <w:noProof/>
        </w:rPr>
        <w:drawing>
          <wp:inline distT="0" distB="0" distL="0" distR="0" wp14:anchorId="14B9D9C3" wp14:editId="38E3D180">
            <wp:extent cx="2466975" cy="1847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14:paraId="32D6C140" w14:textId="77777777" w:rsidR="008D073F" w:rsidRDefault="008D073F" w:rsidP="008D073F">
      <w:pPr>
        <w:rPr>
          <w:sz w:val="24"/>
          <w:szCs w:val="24"/>
        </w:rPr>
      </w:pPr>
    </w:p>
    <w:p w14:paraId="73C0750F" w14:textId="77777777" w:rsidR="008D073F" w:rsidRPr="00732823" w:rsidRDefault="008D073F" w:rsidP="008D073F">
      <w:pPr>
        <w:rPr>
          <w:sz w:val="24"/>
          <w:szCs w:val="24"/>
        </w:rPr>
      </w:pPr>
      <w:r w:rsidRPr="00EA50BF">
        <w:rPr>
          <w:rFonts w:eastAsia="Times New Roman" w:cstheme="minorHAnsi"/>
          <w:sz w:val="18"/>
          <w:szCs w:val="18"/>
        </w:rPr>
        <w:t> </w:t>
      </w:r>
    </w:p>
    <w:p w14:paraId="35A388EC" w14:textId="5683F3C9" w:rsidR="008D073F" w:rsidRDefault="008D073F"/>
    <w:p w14:paraId="1F2C52D1" w14:textId="0271EBE1" w:rsidR="008D073F" w:rsidRDefault="008D073F"/>
    <w:p w14:paraId="6772C2F2" w14:textId="38AD9E33" w:rsidR="008D073F" w:rsidRDefault="008D073F"/>
    <w:p w14:paraId="779AE4AA" w14:textId="0C433B4E" w:rsidR="008D073F" w:rsidRDefault="008D073F"/>
    <w:p w14:paraId="0A46E865" w14:textId="5D4E21FD" w:rsidR="008D073F" w:rsidRDefault="008D073F"/>
    <w:p w14:paraId="197AC2B3" w14:textId="158C1410" w:rsidR="008D073F" w:rsidRDefault="008D073F"/>
    <w:p w14:paraId="39EA64C8" w14:textId="7029249F" w:rsidR="008D073F" w:rsidRDefault="008D073F"/>
    <w:p w14:paraId="756ECB0A" w14:textId="36703266" w:rsidR="008D073F" w:rsidRDefault="008D073F"/>
    <w:p w14:paraId="094A3EF6" w14:textId="005E16EC" w:rsidR="008D073F" w:rsidRDefault="008D073F"/>
    <w:p w14:paraId="34A20E03" w14:textId="48005E5C" w:rsidR="008D073F" w:rsidRDefault="008D073F"/>
    <w:p w14:paraId="5130CC68" w14:textId="581E9B94" w:rsidR="008D073F" w:rsidRDefault="008D073F"/>
    <w:p w14:paraId="294368E4" w14:textId="1A1BAA6D" w:rsidR="008D073F" w:rsidRDefault="008D073F"/>
    <w:p w14:paraId="3265E8E5" w14:textId="0AA4761B" w:rsidR="008D073F" w:rsidRDefault="008D073F"/>
    <w:p w14:paraId="6253A646" w14:textId="3E1EBBAC" w:rsidR="008D073F" w:rsidRDefault="008D073F"/>
    <w:p w14:paraId="3C129312" w14:textId="2FA0EE5C" w:rsidR="008D073F" w:rsidRDefault="008D073F"/>
    <w:p w14:paraId="15D5AB01" w14:textId="77777777" w:rsidR="008D073F" w:rsidRDefault="008D073F" w:rsidP="008D073F">
      <w:pPr>
        <w:jc w:val="center"/>
        <w:rPr>
          <w:rFonts w:cstheme="minorHAnsi"/>
          <w:sz w:val="18"/>
          <w:szCs w:val="18"/>
          <w:lang w:val="en-GB"/>
        </w:rPr>
      </w:pPr>
      <w:r>
        <w:rPr>
          <w:rFonts w:cstheme="minorHAnsi"/>
          <w:noProof/>
          <w:sz w:val="18"/>
          <w:szCs w:val="18"/>
          <w:lang w:val="en-GB"/>
        </w:rPr>
        <w:lastRenderedPageBreak/>
        <w:drawing>
          <wp:inline distT="0" distB="0" distL="0" distR="0" wp14:anchorId="5B060BDA" wp14:editId="120183BD">
            <wp:extent cx="914400" cy="8805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10729"/>
                    <a:stretch/>
                  </pic:blipFill>
                  <pic:spPr bwMode="auto">
                    <a:xfrm>
                      <a:off x="0" y="0"/>
                      <a:ext cx="914400" cy="880534"/>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noProof/>
          <w:sz w:val="18"/>
          <w:szCs w:val="18"/>
          <w:lang w:val="en-GB"/>
        </w:rPr>
        <w:drawing>
          <wp:inline distT="0" distB="0" distL="0" distR="0" wp14:anchorId="5F279F75" wp14:editId="0E1D3562">
            <wp:extent cx="914400" cy="8974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b="9013"/>
                    <a:stretch/>
                  </pic:blipFill>
                  <pic:spPr bwMode="auto">
                    <a:xfrm>
                      <a:off x="0" y="0"/>
                      <a:ext cx="914400" cy="897467"/>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noProof/>
          <w:sz w:val="18"/>
          <w:szCs w:val="18"/>
          <w:lang w:val="en-GB"/>
        </w:rPr>
        <w:drawing>
          <wp:inline distT="0" distB="0" distL="0" distR="0" wp14:anchorId="119596F8" wp14:editId="32CD5B92">
            <wp:extent cx="914400" cy="87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t="-1" b="11159"/>
                    <a:stretch/>
                  </pic:blipFill>
                  <pic:spPr bwMode="auto">
                    <a:xfrm>
                      <a:off x="0" y="0"/>
                      <a:ext cx="914400" cy="876300"/>
                    </a:xfrm>
                    <a:prstGeom prst="rect">
                      <a:avLst/>
                    </a:prstGeom>
                    <a:noFill/>
                    <a:ln>
                      <a:noFill/>
                    </a:ln>
                    <a:extLst>
                      <a:ext uri="{53640926-AAD7-44D8-BBD7-CCE9431645EC}">
                        <a14:shadowObscured xmlns:a14="http://schemas.microsoft.com/office/drawing/2010/main"/>
                      </a:ext>
                    </a:extLst>
                  </pic:spPr>
                </pic:pic>
              </a:graphicData>
            </a:graphic>
          </wp:inline>
        </w:drawing>
      </w:r>
    </w:p>
    <w:p w14:paraId="410DF4CB" w14:textId="77777777" w:rsidR="008D073F" w:rsidRDefault="008D073F" w:rsidP="008D073F">
      <w:pPr>
        <w:jc w:val="center"/>
        <w:rPr>
          <w:rFonts w:cstheme="minorHAnsi"/>
          <w:sz w:val="24"/>
          <w:szCs w:val="24"/>
          <w:lang w:val="en-GB"/>
        </w:rPr>
      </w:pPr>
      <w:r w:rsidRPr="00203A7E">
        <w:rPr>
          <w:rFonts w:cstheme="minorHAnsi"/>
          <w:sz w:val="24"/>
          <w:szCs w:val="24"/>
          <w:lang w:val="en-GB"/>
        </w:rPr>
        <w:t xml:space="preserve">We are learning how to write addition sums and subtraction calculations using fractions. </w:t>
      </w:r>
    </w:p>
    <w:p w14:paraId="4F74E8C3" w14:textId="77777777" w:rsidR="008D073F" w:rsidRDefault="008D073F" w:rsidP="008D073F">
      <w:pPr>
        <w:rPr>
          <w:rFonts w:cstheme="minorHAnsi"/>
          <w:sz w:val="24"/>
          <w:szCs w:val="24"/>
          <w:lang w:val="en-GB"/>
        </w:rPr>
      </w:pPr>
      <w:r>
        <w:rPr>
          <w:rFonts w:cstheme="minorHAnsi"/>
          <w:sz w:val="24"/>
          <w:szCs w:val="24"/>
          <w:lang w:val="en-GB"/>
        </w:rPr>
        <w:t xml:space="preserve">Adding fractions may be completely new to you, or you may need to refresh your skills from last year. If so, here is a video for you to watch which explains how to add fractions with the same denominator. </w:t>
      </w:r>
    </w:p>
    <w:p w14:paraId="53125296" w14:textId="77777777" w:rsidR="008D073F" w:rsidRPr="0012674D" w:rsidRDefault="008D073F" w:rsidP="008D073F">
      <w:pPr>
        <w:rPr>
          <w:rFonts w:cstheme="minorHAnsi"/>
          <w:u w:val="single"/>
          <w:lang w:val="en-GB"/>
        </w:rPr>
      </w:pPr>
      <w:r w:rsidRPr="0012674D">
        <w:rPr>
          <w:rFonts w:cstheme="minorHAnsi"/>
          <w:u w:val="single"/>
          <w:lang w:val="en-GB"/>
        </w:rPr>
        <w:t>Task 1</w:t>
      </w:r>
    </w:p>
    <w:p w14:paraId="00F724DB" w14:textId="77777777" w:rsidR="008D073F" w:rsidRPr="0012674D" w:rsidRDefault="008D073F" w:rsidP="008D073F">
      <w:pPr>
        <w:rPr>
          <w:rFonts w:cstheme="minorHAnsi"/>
          <w:lang w:val="en-GB"/>
        </w:rPr>
      </w:pPr>
      <w:hyperlink r:id="rId13" w:history="1">
        <w:r w:rsidRPr="0012674D">
          <w:rPr>
            <w:rStyle w:val="Hyperlink"/>
          </w:rPr>
          <w:t>https://www.khanacademy.org/math/arithmetic/fraction-arithmetic/arith-review-adding-subtracting-frac/v/adding-fractions-with-like-denominators</w:t>
        </w:r>
      </w:hyperlink>
    </w:p>
    <w:p w14:paraId="244D894D" w14:textId="77777777" w:rsidR="008D073F" w:rsidRPr="0012674D" w:rsidRDefault="008D073F" w:rsidP="008D073F">
      <w:pPr>
        <w:jc w:val="center"/>
        <w:rPr>
          <w:rFonts w:cstheme="minorHAnsi"/>
          <w:lang w:val="en-GB"/>
        </w:rPr>
      </w:pPr>
      <w:r w:rsidRPr="0012674D">
        <w:rPr>
          <w:rFonts w:cstheme="minorHAnsi"/>
          <w:lang w:val="en-GB"/>
        </w:rPr>
        <w:t xml:space="preserve">Here are some adding sums for you to try. They all use the same denominator, so remember what you have already learned about equivalent fractions and see if you can simplify any of your answers using your timetables knowledge. </w:t>
      </w:r>
      <w:r w:rsidRPr="0012674D">
        <w:rPr>
          <w:rFonts w:cstheme="minorHAnsi"/>
          <w:noProof/>
          <w:lang w:val="en-GB"/>
        </w:rPr>
        <w:drawing>
          <wp:inline distT="0" distB="0" distL="0" distR="0" wp14:anchorId="0B3EC1B7" wp14:editId="019A3C83">
            <wp:extent cx="4149581" cy="5852160"/>
            <wp:effectExtent l="0" t="0" r="3810" b="0"/>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C8BB.tmp"/>
                    <pic:cNvPicPr/>
                  </pic:nvPicPr>
                  <pic:blipFill>
                    <a:blip r:embed="rId14">
                      <a:extLst>
                        <a:ext uri="{28A0092B-C50C-407E-A947-70E740481C1C}">
                          <a14:useLocalDpi xmlns:a14="http://schemas.microsoft.com/office/drawing/2010/main" val="0"/>
                        </a:ext>
                      </a:extLst>
                    </a:blip>
                    <a:stretch>
                      <a:fillRect/>
                    </a:stretch>
                  </pic:blipFill>
                  <pic:spPr>
                    <a:xfrm>
                      <a:off x="0" y="0"/>
                      <a:ext cx="4149581" cy="5852160"/>
                    </a:xfrm>
                    <a:prstGeom prst="rect">
                      <a:avLst/>
                    </a:prstGeom>
                  </pic:spPr>
                </pic:pic>
              </a:graphicData>
            </a:graphic>
          </wp:inline>
        </w:drawing>
      </w:r>
    </w:p>
    <w:p w14:paraId="4D991B1A" w14:textId="77777777" w:rsidR="008D073F" w:rsidRPr="0012674D" w:rsidRDefault="008D073F" w:rsidP="008D073F">
      <w:pPr>
        <w:rPr>
          <w:rFonts w:cstheme="minorHAnsi"/>
          <w:lang w:val="en-GB"/>
        </w:rPr>
      </w:pPr>
      <w:r w:rsidRPr="0012674D">
        <w:rPr>
          <w:rFonts w:cstheme="minorHAnsi"/>
          <w:lang w:val="en-GB"/>
        </w:rPr>
        <w:lastRenderedPageBreak/>
        <w:t xml:space="preserve">Extension Activity: These questions have the answers, but part of the sum is missing. Can you work out the missing fraction? Remember that the fractions will have the same denominator in the sum. The answer may show an equivalent fraction. </w:t>
      </w:r>
    </w:p>
    <w:p w14:paraId="05B18868" w14:textId="77777777" w:rsidR="008D073F" w:rsidRDefault="008D073F" w:rsidP="008D073F">
      <w:pPr>
        <w:rPr>
          <w:rFonts w:cstheme="minorHAnsi"/>
          <w:sz w:val="24"/>
          <w:szCs w:val="24"/>
          <w:lang w:val="en-GB"/>
        </w:rPr>
      </w:pPr>
    </w:p>
    <w:p w14:paraId="06CAB262" w14:textId="77777777" w:rsidR="008D073F" w:rsidRDefault="008D073F" w:rsidP="008D073F">
      <w:pPr>
        <w:jc w:val="center"/>
        <w:rPr>
          <w:rFonts w:cstheme="minorHAnsi"/>
          <w:sz w:val="24"/>
          <w:szCs w:val="24"/>
          <w:lang w:val="en-GB"/>
        </w:rPr>
      </w:pPr>
      <w:r>
        <w:rPr>
          <w:rFonts w:cstheme="minorHAnsi"/>
          <w:noProof/>
          <w:sz w:val="24"/>
          <w:szCs w:val="24"/>
          <w:lang w:val="en-GB"/>
        </w:rPr>
        <w:drawing>
          <wp:inline distT="0" distB="0" distL="0" distR="0" wp14:anchorId="15101574" wp14:editId="2513CEE5">
            <wp:extent cx="5287113" cy="7563906"/>
            <wp:effectExtent l="0" t="0" r="8890" b="0"/>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6CB6.tmp"/>
                    <pic:cNvPicPr/>
                  </pic:nvPicPr>
                  <pic:blipFill>
                    <a:blip r:embed="rId15">
                      <a:extLst>
                        <a:ext uri="{28A0092B-C50C-407E-A947-70E740481C1C}">
                          <a14:useLocalDpi xmlns:a14="http://schemas.microsoft.com/office/drawing/2010/main" val="0"/>
                        </a:ext>
                      </a:extLst>
                    </a:blip>
                    <a:stretch>
                      <a:fillRect/>
                    </a:stretch>
                  </pic:blipFill>
                  <pic:spPr>
                    <a:xfrm>
                      <a:off x="0" y="0"/>
                      <a:ext cx="5287113" cy="7563906"/>
                    </a:xfrm>
                    <a:prstGeom prst="rect">
                      <a:avLst/>
                    </a:prstGeom>
                  </pic:spPr>
                </pic:pic>
              </a:graphicData>
            </a:graphic>
          </wp:inline>
        </w:drawing>
      </w:r>
    </w:p>
    <w:p w14:paraId="292A20B6" w14:textId="77777777" w:rsidR="008D073F" w:rsidRDefault="008D073F" w:rsidP="008D073F">
      <w:pPr>
        <w:jc w:val="center"/>
        <w:rPr>
          <w:rFonts w:cstheme="minorHAnsi"/>
          <w:sz w:val="24"/>
          <w:szCs w:val="24"/>
          <w:lang w:val="en-GB"/>
        </w:rPr>
      </w:pPr>
    </w:p>
    <w:p w14:paraId="5035A80E" w14:textId="77777777" w:rsidR="008D073F" w:rsidRDefault="008D073F" w:rsidP="008D073F"/>
    <w:p w14:paraId="357CF4EF" w14:textId="77777777" w:rsidR="008D073F" w:rsidRDefault="008D073F" w:rsidP="008D073F">
      <w:r>
        <w:lastRenderedPageBreak/>
        <w:t>Task 2</w:t>
      </w:r>
    </w:p>
    <w:p w14:paraId="15CD321E" w14:textId="77777777" w:rsidR="008D073F" w:rsidRDefault="008D073F" w:rsidP="008D073F">
      <w:r>
        <w:t xml:space="preserve">Now on to subtracting fractions with the same denominator. Like with adding, you may need to simplify the answer by using your knowledge of timetables to find an equivalent fraction. If you think you might need further help, here is another useful video. </w:t>
      </w:r>
    </w:p>
    <w:p w14:paraId="7C0872B3" w14:textId="77777777" w:rsidR="008D073F" w:rsidRDefault="008D073F" w:rsidP="008D073F">
      <w:hyperlink r:id="rId16" w:history="1">
        <w:r w:rsidRPr="00A913A2">
          <w:rPr>
            <w:rStyle w:val="Hyperlink"/>
          </w:rPr>
          <w:t>https://www.khanacademy.org/math/arithmetic/fraction-arithmetic/arith-review-adding-subtracting-frac/v/subtracting-fractions</w:t>
        </w:r>
      </w:hyperlink>
    </w:p>
    <w:p w14:paraId="6B253A01" w14:textId="77777777" w:rsidR="008D073F" w:rsidRDefault="008D073F" w:rsidP="008D073F">
      <w:pPr>
        <w:jc w:val="center"/>
        <w:rPr>
          <w:rFonts w:cstheme="minorHAnsi"/>
          <w:sz w:val="24"/>
          <w:szCs w:val="24"/>
          <w:lang w:val="en-GB"/>
        </w:rPr>
      </w:pPr>
      <w:r>
        <w:rPr>
          <w:rFonts w:cstheme="minorHAnsi"/>
          <w:noProof/>
          <w:sz w:val="24"/>
          <w:szCs w:val="24"/>
          <w:lang w:val="en-GB"/>
        </w:rPr>
        <w:drawing>
          <wp:inline distT="0" distB="0" distL="0" distR="0" wp14:anchorId="03F4FEAD" wp14:editId="68DAD5A6">
            <wp:extent cx="5277587" cy="7611537"/>
            <wp:effectExtent l="0" t="0" r="0" b="8890"/>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20E00F.tmp"/>
                    <pic:cNvPicPr/>
                  </pic:nvPicPr>
                  <pic:blipFill>
                    <a:blip r:embed="rId17">
                      <a:extLst>
                        <a:ext uri="{28A0092B-C50C-407E-A947-70E740481C1C}">
                          <a14:useLocalDpi xmlns:a14="http://schemas.microsoft.com/office/drawing/2010/main" val="0"/>
                        </a:ext>
                      </a:extLst>
                    </a:blip>
                    <a:stretch>
                      <a:fillRect/>
                    </a:stretch>
                  </pic:blipFill>
                  <pic:spPr>
                    <a:xfrm>
                      <a:off x="0" y="0"/>
                      <a:ext cx="5277587" cy="7611537"/>
                    </a:xfrm>
                    <a:prstGeom prst="rect">
                      <a:avLst/>
                    </a:prstGeom>
                  </pic:spPr>
                </pic:pic>
              </a:graphicData>
            </a:graphic>
          </wp:inline>
        </w:drawing>
      </w:r>
    </w:p>
    <w:p w14:paraId="0E2F37AB" w14:textId="77777777" w:rsidR="008D073F" w:rsidRDefault="008D073F" w:rsidP="008D073F">
      <w:pPr>
        <w:rPr>
          <w:rFonts w:cstheme="minorHAnsi"/>
          <w:lang w:val="en-GB"/>
        </w:rPr>
      </w:pPr>
      <w:r w:rsidRPr="00CF2526">
        <w:rPr>
          <w:rFonts w:cstheme="minorHAnsi"/>
          <w:lang w:val="en-GB"/>
        </w:rPr>
        <w:lastRenderedPageBreak/>
        <w:t xml:space="preserve">Extension Activity: Can you complete the subtraction calculations by finding the missing fraction? </w:t>
      </w:r>
      <w:r>
        <w:rPr>
          <w:rFonts w:cstheme="minorHAnsi"/>
          <w:lang w:val="en-GB"/>
        </w:rPr>
        <w:t xml:space="preserve">Again, remember that you may need to simplify your answer by finding an equivalent fraction. </w:t>
      </w:r>
    </w:p>
    <w:p w14:paraId="447765F9" w14:textId="77777777" w:rsidR="008D073F" w:rsidRDefault="008D073F" w:rsidP="008D073F">
      <w:pPr>
        <w:rPr>
          <w:rFonts w:cstheme="minorHAnsi"/>
          <w:lang w:val="en-GB"/>
        </w:rPr>
      </w:pPr>
    </w:p>
    <w:p w14:paraId="338FECE8" w14:textId="77777777" w:rsidR="008D073F" w:rsidRDefault="008D073F" w:rsidP="008D073F">
      <w:pPr>
        <w:jc w:val="center"/>
        <w:rPr>
          <w:rFonts w:cstheme="minorHAnsi"/>
          <w:lang w:val="en-GB"/>
        </w:rPr>
      </w:pPr>
      <w:r>
        <w:rPr>
          <w:rFonts w:cstheme="minorHAnsi"/>
          <w:noProof/>
          <w:lang w:val="en-GB"/>
        </w:rPr>
        <w:drawing>
          <wp:inline distT="0" distB="0" distL="0" distR="0" wp14:anchorId="2E433C9A" wp14:editId="6478A254">
            <wp:extent cx="5258534" cy="7602011"/>
            <wp:effectExtent l="0" t="0" r="0" b="0"/>
            <wp:docPr id="17" name="Picture 1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2074E8.tmp"/>
                    <pic:cNvPicPr/>
                  </pic:nvPicPr>
                  <pic:blipFill>
                    <a:blip r:embed="rId18">
                      <a:extLst>
                        <a:ext uri="{28A0092B-C50C-407E-A947-70E740481C1C}">
                          <a14:useLocalDpi xmlns:a14="http://schemas.microsoft.com/office/drawing/2010/main" val="0"/>
                        </a:ext>
                      </a:extLst>
                    </a:blip>
                    <a:stretch>
                      <a:fillRect/>
                    </a:stretch>
                  </pic:blipFill>
                  <pic:spPr>
                    <a:xfrm>
                      <a:off x="0" y="0"/>
                      <a:ext cx="5258534" cy="7602011"/>
                    </a:xfrm>
                    <a:prstGeom prst="rect">
                      <a:avLst/>
                    </a:prstGeom>
                  </pic:spPr>
                </pic:pic>
              </a:graphicData>
            </a:graphic>
          </wp:inline>
        </w:drawing>
      </w:r>
    </w:p>
    <w:p w14:paraId="338045E4" w14:textId="77777777" w:rsidR="008D073F" w:rsidRPr="00CF2526" w:rsidRDefault="008D073F" w:rsidP="008D073F">
      <w:pPr>
        <w:rPr>
          <w:rFonts w:cstheme="minorHAnsi"/>
          <w:lang w:val="en-GB"/>
        </w:rPr>
      </w:pPr>
    </w:p>
    <w:p w14:paraId="4BE50A93" w14:textId="77777777" w:rsidR="008D073F" w:rsidRDefault="008D073F"/>
    <w:sectPr w:rsidR="008D073F" w:rsidSect="00E316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0F24"/>
    <w:multiLevelType w:val="hybridMultilevel"/>
    <w:tmpl w:val="61B8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3F"/>
    <w:rsid w:val="008D073F"/>
    <w:rsid w:val="00CE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CB57"/>
  <w15:chartTrackingRefBased/>
  <w15:docId w15:val="{378AEF63-D216-4236-A377-AEDB6423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3F"/>
    <w:pPr>
      <w:ind w:left="720"/>
      <w:contextualSpacing/>
    </w:pPr>
  </w:style>
  <w:style w:type="table" w:styleId="TableGrid">
    <w:name w:val="Table Grid"/>
    <w:basedOn w:val="TableNormal"/>
    <w:uiPriority w:val="39"/>
    <w:rsid w:val="008D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0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khanacademy.org/math/arithmetic/fraction-arithmetic/arith-review-adding-subtracting-frac/v/adding-fractions-with-like-denominators" TargetMode="External"/><Relationship Id="rId18" Type="http://schemas.openxmlformats.org/officeDocument/2006/relationships/image" Target="media/image12.tmp"/><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image" Target="media/image8.jpeg"/><Relationship Id="rId17" Type="http://schemas.openxmlformats.org/officeDocument/2006/relationships/image" Target="media/image11.tmp"/><Relationship Id="rId2" Type="http://schemas.openxmlformats.org/officeDocument/2006/relationships/styles" Target="styles.xml"/><Relationship Id="rId16" Type="http://schemas.openxmlformats.org/officeDocument/2006/relationships/hyperlink" Target="https://www.khanacademy.org/math/arithmetic/fraction-arithmetic/arith-review-adding-subtracting-frac/v/subtracting-frac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tmp"/><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Cameron</dc:creator>
  <cp:keywords/>
  <dc:description/>
  <cp:lastModifiedBy>Rachel Cameron</cp:lastModifiedBy>
  <cp:revision>1</cp:revision>
  <dcterms:created xsi:type="dcterms:W3CDTF">2020-04-27T08:06:00Z</dcterms:created>
  <dcterms:modified xsi:type="dcterms:W3CDTF">2020-04-27T08:08:00Z</dcterms:modified>
</cp:coreProperties>
</file>